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AE41C" w14:textId="77777777" w:rsidR="000D6A93" w:rsidRDefault="000D6A93" w:rsidP="000D6A93">
      <w:pPr>
        <w:jc w:val="center"/>
        <w:outlineLvl w:val="0"/>
        <w:rPr>
          <w:rFonts w:asciiTheme="minorHAnsi" w:hAnsiTheme="minorHAnsi" w:cs="Arial"/>
          <w:b/>
          <w:color w:val="000000" w:themeColor="text1"/>
          <w:szCs w:val="20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0D6A93" w:rsidRPr="006117AF" w14:paraId="39D7A03F" w14:textId="77777777" w:rsidTr="008F08A6">
        <w:tc>
          <w:tcPr>
            <w:tcW w:w="9550" w:type="dxa"/>
          </w:tcPr>
          <w:p w14:paraId="07ADD5F9" w14:textId="77777777" w:rsidR="000D6A93" w:rsidRPr="006117AF" w:rsidRDefault="000D6A93" w:rsidP="008F08A6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>ZAMAWIAJĄCY:</w:t>
            </w:r>
          </w:p>
          <w:p w14:paraId="32F67618" w14:textId="77777777" w:rsidR="000D6A93" w:rsidRPr="006117AF" w:rsidRDefault="000D6A93" w:rsidP="008F08A6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41D38E2" w14:textId="6AFB9462" w:rsidR="000D6A93" w:rsidRPr="006117AF" w:rsidRDefault="000D6A93" w:rsidP="008F08A6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Enea </w:t>
            </w:r>
            <w:r w:rsidR="009C512D"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Elektrownia </w:t>
            </w: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>Połaniec S.A.</w:t>
            </w:r>
          </w:p>
          <w:p w14:paraId="601BF87D" w14:textId="77777777" w:rsidR="000D6A93" w:rsidRPr="006117AF" w:rsidRDefault="000D6A93" w:rsidP="008F08A6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>Zawada 26</w:t>
            </w:r>
          </w:p>
          <w:p w14:paraId="2C18AAB4" w14:textId="77777777" w:rsidR="000D6A93" w:rsidRPr="006117AF" w:rsidRDefault="000D6A93" w:rsidP="008F08A6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>28-230 Połaniec</w:t>
            </w:r>
          </w:p>
          <w:p w14:paraId="49598652" w14:textId="77777777" w:rsidR="000D6A93" w:rsidRPr="006117AF" w:rsidRDefault="000D6A93" w:rsidP="008F08A6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A82C3D8" w14:textId="77777777" w:rsidR="000D6A93" w:rsidRPr="006117AF" w:rsidRDefault="000D6A93" w:rsidP="008F08A6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59FF6F5" w14:textId="77777777" w:rsidR="000D6A93" w:rsidRPr="006117AF" w:rsidRDefault="000D6A93" w:rsidP="008F08A6">
            <w:pPr>
              <w:spacing w:after="12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>SPECYFIKACJA ISTOTNYCH WARUNKÓW ZAMÓWIENIA (SIWZ) - CZĘŚĆ II</w:t>
            </w:r>
          </w:p>
          <w:p w14:paraId="74D1E566" w14:textId="77777777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>NR NZ/PZP/35/2020</w:t>
            </w:r>
          </w:p>
          <w:p w14:paraId="335A7670" w14:textId="77777777" w:rsidR="000D6A93" w:rsidRPr="006117AF" w:rsidRDefault="000D6A93" w:rsidP="008F08A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07E6E3F" w14:textId="77777777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D582C44" w14:textId="77777777" w:rsidR="000D6A93" w:rsidRPr="006117AF" w:rsidRDefault="000D6A93" w:rsidP="008F08A6">
            <w:pPr>
              <w:tabs>
                <w:tab w:val="left" w:pos="5190"/>
              </w:tabs>
              <w:rPr>
                <w:rFonts w:ascii="Franklin Gothic Book" w:hAnsi="Franklin Gothic Book" w:cs="Arial"/>
                <w:color w:val="FFC000"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color w:val="FFC000"/>
                <w:sz w:val="22"/>
                <w:szCs w:val="22"/>
              </w:rPr>
              <w:tab/>
            </w:r>
          </w:p>
          <w:p w14:paraId="3AA7348C" w14:textId="77777777" w:rsidR="000D6A93" w:rsidRPr="006117AF" w:rsidRDefault="000D6A93" w:rsidP="008F08A6">
            <w:pPr>
              <w:tabs>
                <w:tab w:val="left" w:pos="960"/>
                <w:tab w:val="left" w:pos="1920"/>
              </w:tabs>
              <w:ind w:left="960" w:hanging="960"/>
              <w:jc w:val="center"/>
              <w:rPr>
                <w:rFonts w:ascii="Franklin Gothic Book" w:hAnsi="Franklin Gothic Book" w:cs="Arial"/>
                <w:b/>
                <w:color w:val="FFC000"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>PRZETARG NIEOGRANICZONY</w:t>
            </w:r>
          </w:p>
          <w:p w14:paraId="3B97C4D6" w14:textId="77777777" w:rsidR="000D6A93" w:rsidRPr="006117AF" w:rsidRDefault="000D6A93" w:rsidP="008F08A6">
            <w:pPr>
              <w:tabs>
                <w:tab w:val="left" w:pos="960"/>
                <w:tab w:val="left" w:pos="1920"/>
              </w:tabs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86727C0" w14:textId="77777777" w:rsidR="000D6A93" w:rsidRPr="006117AF" w:rsidRDefault="000D6A93" w:rsidP="008F08A6">
            <w:pPr>
              <w:tabs>
                <w:tab w:val="left" w:pos="960"/>
                <w:tab w:val="left" w:pos="1920"/>
              </w:tabs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>NA</w:t>
            </w:r>
          </w:p>
          <w:p w14:paraId="386CBAB4" w14:textId="77777777" w:rsidR="000D6A93" w:rsidRPr="006117AF" w:rsidRDefault="000D6A93" w:rsidP="008F08A6">
            <w:pPr>
              <w:pStyle w:val="Nagwek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E436FF2" w14:textId="4E975D44" w:rsidR="000D6A93" w:rsidRPr="006117AF" w:rsidRDefault="000D6A93" w:rsidP="008F08A6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>„Modernizacja systemu sygnalizacji pożaru opartego na systemie ADICOS, zabudowanego na instalacji Biomasa I w E</w:t>
            </w:r>
            <w:r w:rsidR="009C512D"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>nea</w:t>
            </w:r>
            <w:r w:rsidR="00085348"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>Elektrownia Połaniec S.A.”</w:t>
            </w:r>
          </w:p>
          <w:p w14:paraId="3C2A679D" w14:textId="77777777" w:rsidR="000D6A93" w:rsidRPr="006117AF" w:rsidRDefault="000D6A93" w:rsidP="008F08A6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1D5BD90" w14:textId="77777777" w:rsidR="000D6A93" w:rsidRPr="006117AF" w:rsidRDefault="000D6A93" w:rsidP="008F08A6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FD61AC0" w14:textId="77777777" w:rsidR="000D6A93" w:rsidRPr="006117AF" w:rsidRDefault="000D6A93" w:rsidP="008F08A6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3CCFEA3" w14:textId="77777777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3A51603F" w14:textId="77777777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4"/>
              <w:gridCol w:w="3035"/>
              <w:gridCol w:w="3035"/>
              <w:gridCol w:w="360"/>
            </w:tblGrid>
            <w:tr w:rsidR="000D6A93" w:rsidRPr="006117AF" w14:paraId="0D1588EB" w14:textId="77777777" w:rsidTr="008F08A6">
              <w:trPr>
                <w:gridAfter w:val="1"/>
                <w:wAfter w:w="360" w:type="dxa"/>
                <w:trHeight w:val="358"/>
              </w:trPr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14:paraId="5EE63118" w14:textId="77777777" w:rsidR="000D6A93" w:rsidRPr="006117AF" w:rsidRDefault="000D6A93" w:rsidP="008F08A6">
                  <w:pPr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6117AF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sporządził: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3FF64840" w14:textId="77777777" w:rsidR="000D6A93" w:rsidRPr="006117AF" w:rsidRDefault="000D6A93" w:rsidP="008F08A6">
                  <w:pPr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6117AF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sprawdził pod względem merytorycznym: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663E939E" w14:textId="77777777" w:rsidR="000D6A93" w:rsidRPr="006117AF" w:rsidRDefault="000D6A93" w:rsidP="008F08A6">
                  <w:pPr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6117AF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 xml:space="preserve">sprawdził pod względem </w:t>
                  </w:r>
                </w:p>
                <w:p w14:paraId="09B20279" w14:textId="77777777" w:rsidR="000D6A93" w:rsidRPr="006117AF" w:rsidRDefault="000D6A93" w:rsidP="008F08A6">
                  <w:pPr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6117AF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formalno-prawnym:</w:t>
                  </w:r>
                </w:p>
              </w:tc>
            </w:tr>
            <w:tr w:rsidR="000D6A93" w:rsidRPr="006117AF" w14:paraId="49665259" w14:textId="77777777" w:rsidTr="008F08A6">
              <w:trPr>
                <w:trHeight w:val="2277"/>
              </w:trPr>
              <w:tc>
                <w:tcPr>
                  <w:tcW w:w="3034" w:type="dxa"/>
                </w:tcPr>
                <w:p w14:paraId="0E325240" w14:textId="77777777" w:rsidR="000D6A93" w:rsidRPr="006117AF" w:rsidRDefault="000D6A93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3B8A218A" w14:textId="517141B7" w:rsidR="000D6A93" w:rsidRPr="006117AF" w:rsidRDefault="003B240D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6117AF">
                    <w:rPr>
                      <w:rFonts w:ascii="Franklin Gothic Book" w:hAnsi="Franklin Gothic Book" w:cs="Arial"/>
                      <w:sz w:val="22"/>
                      <w:szCs w:val="22"/>
                    </w:rPr>
                    <w:t>Stanisław Nowak</w:t>
                  </w:r>
                </w:p>
                <w:p w14:paraId="3D357F21" w14:textId="77777777" w:rsidR="000D6A93" w:rsidRPr="006117AF" w:rsidRDefault="000D6A93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485AE037" w14:textId="77777777" w:rsidR="000D6A93" w:rsidRPr="006117AF" w:rsidRDefault="000D6A93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615885E8" w14:textId="77777777" w:rsidR="000D6A93" w:rsidRPr="006117AF" w:rsidRDefault="000D6A93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1C15ECA6" w14:textId="77777777" w:rsidR="000D6A93" w:rsidRPr="006117AF" w:rsidRDefault="000D6A93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6117AF">
                    <w:rPr>
                      <w:rFonts w:ascii="Franklin Gothic Book" w:hAnsi="Franklin Gothic Book" w:cs="Arial"/>
                      <w:sz w:val="22"/>
                      <w:szCs w:val="22"/>
                    </w:rPr>
                    <w:t>Krzysztof Pietrzyk</w:t>
                  </w:r>
                </w:p>
                <w:p w14:paraId="10246E34" w14:textId="77777777" w:rsidR="000D6A93" w:rsidRPr="006117AF" w:rsidRDefault="000D6A93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60A488D2" w14:textId="77777777" w:rsidR="000D6A93" w:rsidRPr="006117AF" w:rsidRDefault="000D6A93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2321C884" w14:textId="77777777" w:rsidR="000D6A93" w:rsidRPr="006117AF" w:rsidRDefault="000D6A93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62163CD4" w14:textId="77777777" w:rsidR="000D6A93" w:rsidRPr="006117AF" w:rsidRDefault="000D6A93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</w:tcPr>
                <w:p w14:paraId="0A2878CB" w14:textId="77777777" w:rsidR="000D6A93" w:rsidRPr="006117AF" w:rsidRDefault="000D6A93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4DAECD2D" w14:textId="77777777" w:rsidR="000D6A93" w:rsidRPr="006117AF" w:rsidRDefault="000D6A93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6117AF">
                    <w:rPr>
                      <w:rFonts w:ascii="Franklin Gothic Book" w:hAnsi="Franklin Gothic Book" w:cs="Arial"/>
                      <w:sz w:val="22"/>
                      <w:szCs w:val="22"/>
                    </w:rPr>
                    <w:t>Antoni Salij</w:t>
                  </w:r>
                </w:p>
              </w:tc>
              <w:tc>
                <w:tcPr>
                  <w:tcW w:w="3035" w:type="dxa"/>
                </w:tcPr>
                <w:p w14:paraId="4602117D" w14:textId="77777777" w:rsidR="000D6A93" w:rsidRPr="006117AF" w:rsidRDefault="000D6A93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5865AF97" w14:textId="77777777" w:rsidR="000D6A93" w:rsidRPr="006117AF" w:rsidRDefault="000D6A93" w:rsidP="008F08A6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6117AF">
                    <w:rPr>
                      <w:rFonts w:ascii="Franklin Gothic Book" w:hAnsi="Franklin Gothic Book" w:cs="Arial"/>
                      <w:sz w:val="22"/>
                      <w:szCs w:val="22"/>
                    </w:rPr>
                    <w:t>Piotr Radzikowski</w:t>
                  </w:r>
                </w:p>
              </w:tc>
              <w:tc>
                <w:tcPr>
                  <w:tcW w:w="360" w:type="dxa"/>
                </w:tcPr>
                <w:p w14:paraId="500E2320" w14:textId="77777777" w:rsidR="000D6A93" w:rsidRPr="006117AF" w:rsidRDefault="000D6A93" w:rsidP="008F08A6">
                  <w:pPr>
                    <w:spacing w:after="160" w:line="259" w:lineRule="auto"/>
                    <w:rPr>
                      <w:rFonts w:ascii="Franklin Gothic Book" w:hAnsi="Franklin Gothic Book"/>
                    </w:rPr>
                  </w:pPr>
                  <w:r w:rsidRPr="006117AF">
                    <w:rPr>
                      <w:rFonts w:ascii="Franklin Gothic Book" w:hAnsi="Franklin Gothic Book"/>
                    </w:rPr>
                    <w:tab/>
                  </w:r>
                  <w:r w:rsidRPr="006117AF">
                    <w:rPr>
                      <w:rFonts w:ascii="Franklin Gothic Book" w:hAnsi="Franklin Gothic Book"/>
                    </w:rPr>
                    <w:tab/>
                  </w:r>
                </w:p>
              </w:tc>
            </w:tr>
          </w:tbl>
          <w:p w14:paraId="7572045C" w14:textId="77777777" w:rsidR="000D6A93" w:rsidRPr="006117AF" w:rsidRDefault="000D6A93" w:rsidP="008F08A6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4698"/>
            </w:tblGrid>
            <w:tr w:rsidR="000D6A93" w:rsidRPr="006117AF" w14:paraId="2FADD9C7" w14:textId="77777777" w:rsidTr="008F08A6">
              <w:tc>
                <w:tcPr>
                  <w:tcW w:w="4697" w:type="dxa"/>
                </w:tcPr>
                <w:p w14:paraId="321E2A12" w14:textId="77777777" w:rsidR="000D6A93" w:rsidRPr="006117AF" w:rsidRDefault="000D6A93" w:rsidP="008F08A6">
                  <w:pPr>
                    <w:spacing w:before="240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4A40B6B3" w14:textId="77777777" w:rsidR="000D6A93" w:rsidRPr="006117AF" w:rsidRDefault="000D6A93" w:rsidP="008F08A6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 w:rsidRPr="006117AF"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ZATWIERDZAJĄCY:</w:t>
                  </w:r>
                </w:p>
              </w:tc>
            </w:tr>
            <w:tr w:rsidR="000D6A93" w:rsidRPr="006117AF" w14:paraId="3B9DAA72" w14:textId="77777777" w:rsidTr="008F08A6">
              <w:tc>
                <w:tcPr>
                  <w:tcW w:w="4697" w:type="dxa"/>
                </w:tcPr>
                <w:p w14:paraId="3B887E96" w14:textId="77777777" w:rsidR="000D6A93" w:rsidRPr="006117AF" w:rsidRDefault="000D6A93" w:rsidP="008F08A6">
                  <w:pPr>
                    <w:spacing w:before="240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7E6D0B6B" w14:textId="77777777" w:rsidR="000D6A93" w:rsidRPr="006117AF" w:rsidRDefault="000D6A93" w:rsidP="008F08A6">
                  <w:pPr>
                    <w:spacing w:before="240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14:paraId="385BFA4A" w14:textId="77777777" w:rsidR="000D6A93" w:rsidRPr="006117AF" w:rsidRDefault="000D6A93" w:rsidP="008F08A6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 w:rsidRPr="006117AF"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…………………………………………..</w:t>
                  </w:r>
                </w:p>
              </w:tc>
            </w:tr>
            <w:tr w:rsidR="000D6A93" w:rsidRPr="006117AF" w14:paraId="1ABA6897" w14:textId="77777777" w:rsidTr="008F08A6">
              <w:trPr>
                <w:trHeight w:val="253"/>
              </w:trPr>
              <w:tc>
                <w:tcPr>
                  <w:tcW w:w="4697" w:type="dxa"/>
                </w:tcPr>
                <w:p w14:paraId="2AA0AEC8" w14:textId="77777777" w:rsidR="000D6A93" w:rsidRPr="006117AF" w:rsidRDefault="000D6A93" w:rsidP="008F08A6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14:paraId="715E008D" w14:textId="77777777" w:rsidR="000D6A93" w:rsidRPr="006117AF" w:rsidRDefault="000D6A93" w:rsidP="008F08A6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14:paraId="3E480F84" w14:textId="77777777" w:rsidR="000D6A93" w:rsidRPr="006117AF" w:rsidRDefault="000D6A93" w:rsidP="008F08A6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6D88232D" w14:textId="77777777" w:rsidR="000D6A93" w:rsidRPr="006117AF" w:rsidRDefault="000D6A93" w:rsidP="008F08A6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6117AF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(podpis i pieczęć Zatwierdzającego)</w:t>
                  </w:r>
                </w:p>
              </w:tc>
            </w:tr>
          </w:tbl>
          <w:p w14:paraId="7C4B2A6A" w14:textId="1FE1CB14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sz w:val="22"/>
                <w:szCs w:val="22"/>
              </w:rPr>
              <w:t xml:space="preserve">Zawada, </w:t>
            </w:r>
            <w:r w:rsidR="009C512D" w:rsidRPr="006117AF">
              <w:rPr>
                <w:rFonts w:ascii="Franklin Gothic Book" w:hAnsi="Franklin Gothic Book" w:cs="Arial"/>
                <w:sz w:val="22"/>
                <w:szCs w:val="22"/>
              </w:rPr>
              <w:t>grudzień</w:t>
            </w:r>
            <w:r w:rsidRPr="006117AF">
              <w:rPr>
                <w:rFonts w:ascii="Franklin Gothic Book" w:hAnsi="Franklin Gothic Book" w:cs="Arial"/>
                <w:sz w:val="22"/>
                <w:szCs w:val="22"/>
              </w:rPr>
              <w:t xml:space="preserve"> 2020 r.</w:t>
            </w:r>
          </w:p>
          <w:p w14:paraId="6AA7223C" w14:textId="77777777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8D95035" w14:textId="77777777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3E6D71F" w14:textId="77777777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0D6A93" w:rsidRPr="006117AF" w14:paraId="3AD5A853" w14:textId="77777777" w:rsidTr="008F08A6">
        <w:tc>
          <w:tcPr>
            <w:tcW w:w="9550" w:type="dxa"/>
          </w:tcPr>
          <w:p w14:paraId="202B5E84" w14:textId="77777777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0D6A93" w:rsidRPr="006117AF" w14:paraId="781E902E" w14:textId="77777777" w:rsidTr="008F08A6">
        <w:tc>
          <w:tcPr>
            <w:tcW w:w="9550" w:type="dxa"/>
          </w:tcPr>
          <w:p w14:paraId="31A73EBC" w14:textId="77777777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478E2567" w14:textId="5A244BDB" w:rsidR="000D6A93" w:rsidRPr="006117AF" w:rsidRDefault="000D6A93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6117AF">
        <w:rPr>
          <w:rFonts w:ascii="Franklin Gothic Book" w:hAnsi="Franklin Gothic Book" w:cs="Arial"/>
          <w:b/>
          <w:sz w:val="22"/>
          <w:szCs w:val="22"/>
        </w:rPr>
        <w:t>E</w:t>
      </w:r>
      <w:bookmarkStart w:id="15" w:name="_Toc416771087"/>
      <w:bookmarkStart w:id="16" w:name="_Toc417388361"/>
      <w:r w:rsidRPr="006117AF">
        <w:rPr>
          <w:rFonts w:ascii="Franklin Gothic Book" w:hAnsi="Franklin Gothic Book" w:cs="Arial"/>
          <w:b/>
          <w:sz w:val="22"/>
          <w:szCs w:val="22"/>
        </w:rPr>
        <w:t xml:space="preserve">nea </w:t>
      </w:r>
      <w:r w:rsidR="009C512D" w:rsidRPr="006117AF">
        <w:rPr>
          <w:rFonts w:ascii="Franklin Gothic Book" w:hAnsi="Franklin Gothic Book" w:cs="Arial"/>
          <w:b/>
          <w:sz w:val="22"/>
          <w:szCs w:val="22"/>
        </w:rPr>
        <w:t xml:space="preserve">Elektrownia </w:t>
      </w:r>
      <w:r w:rsidRPr="006117AF">
        <w:rPr>
          <w:rFonts w:ascii="Franklin Gothic Book" w:hAnsi="Franklin Gothic Book" w:cs="Arial"/>
          <w:b/>
          <w:sz w:val="22"/>
          <w:szCs w:val="22"/>
        </w:rPr>
        <w:t>Połaniec S.A.</w:t>
      </w:r>
      <w:bookmarkEnd w:id="15"/>
      <w:bookmarkEnd w:id="16"/>
    </w:p>
    <w:p w14:paraId="333DC174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63333B3B" w14:textId="77777777" w:rsidR="000D6A93" w:rsidRPr="006117AF" w:rsidRDefault="000D6A93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17" w:name="_Toc416771088"/>
      <w:bookmarkStart w:id="18" w:name="_Toc417388362"/>
      <w:bookmarkStart w:id="19" w:name="_Toc417475971"/>
      <w:bookmarkStart w:id="20" w:name="_Toc298828664"/>
      <w:bookmarkStart w:id="21" w:name="_Toc298829149"/>
      <w:bookmarkStart w:id="22" w:name="_Toc332924157"/>
      <w:bookmarkStart w:id="23" w:name="_Toc351456726"/>
      <w:bookmarkStart w:id="24" w:name="_Toc351457064"/>
      <w:bookmarkStart w:id="25" w:name="_Toc351457190"/>
      <w:bookmarkStart w:id="26" w:name="_Toc352231664"/>
      <w:bookmarkStart w:id="27" w:name="_Toc354046865"/>
      <w:bookmarkStart w:id="28" w:name="_Toc366575536"/>
      <w:bookmarkStart w:id="29" w:name="_Toc366576117"/>
      <w:bookmarkStart w:id="30" w:name="_Toc366576162"/>
      <w:bookmarkStart w:id="31" w:name="_Toc378848990"/>
      <w:bookmarkStart w:id="32" w:name="_Toc378936779"/>
      <w:bookmarkStart w:id="33" w:name="_Toc385327855"/>
      <w:r w:rsidRPr="006117AF">
        <w:rPr>
          <w:rFonts w:ascii="Franklin Gothic Book" w:hAnsi="Franklin Gothic Book" w:cs="Arial"/>
          <w:b/>
          <w:sz w:val="22"/>
          <w:szCs w:val="22"/>
        </w:rPr>
        <w:t>Zawada 26,</w:t>
      </w:r>
      <w:bookmarkEnd w:id="17"/>
      <w:bookmarkEnd w:id="18"/>
      <w:bookmarkEnd w:id="19"/>
      <w:r w:rsidRPr="006117AF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3F743A33" w14:textId="77777777" w:rsidR="000D6A93" w:rsidRPr="006117AF" w:rsidRDefault="000D6A93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4" w:name="_Toc416771089"/>
      <w:bookmarkStart w:id="35" w:name="_Toc417388363"/>
      <w:bookmarkStart w:id="36" w:name="_Toc417475972"/>
      <w:r w:rsidRPr="006117AF">
        <w:rPr>
          <w:rFonts w:ascii="Franklin Gothic Book" w:hAnsi="Franklin Gothic Book" w:cs="Arial"/>
          <w:b/>
          <w:sz w:val="22"/>
          <w:szCs w:val="22"/>
        </w:rPr>
        <w:t>2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6117AF">
        <w:rPr>
          <w:rFonts w:ascii="Franklin Gothic Book" w:hAnsi="Franklin Gothic Book" w:cs="Arial"/>
          <w:b/>
          <w:sz w:val="22"/>
          <w:szCs w:val="22"/>
        </w:rPr>
        <w:t>8-230 Połaniec</w:t>
      </w:r>
    </w:p>
    <w:p w14:paraId="68E9825A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613AB001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6117AF">
        <w:rPr>
          <w:rFonts w:ascii="Franklin Gothic Book" w:hAnsi="Franklin Gothic Book" w:cs="Arial"/>
          <w:sz w:val="22"/>
          <w:szCs w:val="22"/>
        </w:rPr>
        <w:t xml:space="preserve">jako: </w:t>
      </w:r>
      <w:r w:rsidRPr="006117AF">
        <w:rPr>
          <w:rFonts w:ascii="Franklin Gothic Book" w:hAnsi="Franklin Gothic Book" w:cs="Arial"/>
          <w:b/>
          <w:sz w:val="22"/>
          <w:szCs w:val="22"/>
        </w:rPr>
        <w:t>ZAMAWIAJĄCY</w:t>
      </w:r>
    </w:p>
    <w:p w14:paraId="237EF320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841E785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6117AF">
        <w:rPr>
          <w:rFonts w:ascii="Franklin Gothic Book" w:hAnsi="Franklin Gothic Book" w:cs="Arial"/>
          <w:sz w:val="22"/>
          <w:szCs w:val="22"/>
        </w:rPr>
        <w:t xml:space="preserve">przedstawia: </w:t>
      </w:r>
      <w:r w:rsidRPr="006117AF">
        <w:rPr>
          <w:rFonts w:ascii="Franklin Gothic Book" w:hAnsi="Franklin Gothic Book" w:cs="Arial"/>
          <w:b/>
          <w:sz w:val="22"/>
          <w:szCs w:val="22"/>
        </w:rPr>
        <w:t>Część II SIWZ PRZETARGU NIEOGRANICZONEGO</w:t>
      </w:r>
    </w:p>
    <w:p w14:paraId="735BAB6F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1ECCC487" w14:textId="77777777" w:rsidR="000D6A93" w:rsidRPr="006117AF" w:rsidRDefault="000D6A93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7" w:name="_Toc298828665"/>
      <w:bookmarkStart w:id="38" w:name="_Toc298829150"/>
      <w:bookmarkStart w:id="39" w:name="_Toc332924158"/>
      <w:bookmarkStart w:id="40" w:name="_Toc351456727"/>
      <w:bookmarkStart w:id="41" w:name="_Toc351457065"/>
      <w:bookmarkStart w:id="42" w:name="_Toc351457191"/>
      <w:bookmarkStart w:id="43" w:name="_Toc352231665"/>
      <w:bookmarkStart w:id="44" w:name="_Toc354046866"/>
      <w:bookmarkStart w:id="45" w:name="_Toc366575537"/>
      <w:bookmarkStart w:id="46" w:name="_Toc366576118"/>
      <w:bookmarkStart w:id="47" w:name="_Toc366576163"/>
      <w:bookmarkStart w:id="48" w:name="_Toc378848991"/>
      <w:bookmarkStart w:id="49" w:name="_Toc378936780"/>
      <w:bookmarkStart w:id="50" w:name="_Toc385327856"/>
      <w:bookmarkStart w:id="51" w:name="_Toc416771090"/>
      <w:bookmarkStart w:id="52" w:name="_Toc417388364"/>
      <w:bookmarkStart w:id="53" w:name="_Toc417475973"/>
      <w:r w:rsidRPr="006117AF">
        <w:rPr>
          <w:rFonts w:ascii="Franklin Gothic Book" w:hAnsi="Franklin Gothic Book" w:cs="Arial"/>
          <w:b/>
          <w:sz w:val="22"/>
          <w:szCs w:val="22"/>
        </w:rPr>
        <w:t>NA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09C249E" w14:textId="77777777" w:rsidR="000D6A93" w:rsidRPr="006117AF" w:rsidRDefault="000D6A93" w:rsidP="000D6A93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14:paraId="7135965D" w14:textId="2A9C0391" w:rsidR="000D6A93" w:rsidRPr="006117AF" w:rsidRDefault="000D6A93" w:rsidP="000D6A93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  <w:r w:rsidRPr="006117AF">
        <w:rPr>
          <w:rFonts w:ascii="Franklin Gothic Book" w:hAnsi="Franklin Gothic Book" w:cs="Arial"/>
          <w:b/>
          <w:sz w:val="22"/>
          <w:szCs w:val="22"/>
        </w:rPr>
        <w:t xml:space="preserve">„Modernizacja systemu sygnalizacji pożaru opartego na systemie ADICOS, zabudowanego na instalacji Biomasa I w </w:t>
      </w:r>
      <w:r w:rsidR="009C512D" w:rsidRPr="006117AF">
        <w:rPr>
          <w:rFonts w:ascii="Franklin Gothic Book" w:hAnsi="Franklin Gothic Book" w:cs="Arial"/>
          <w:b/>
          <w:sz w:val="22"/>
          <w:szCs w:val="22"/>
        </w:rPr>
        <w:t>Enea</w:t>
      </w:r>
      <w:r w:rsidRPr="006117AF">
        <w:rPr>
          <w:rFonts w:ascii="Franklin Gothic Book" w:hAnsi="Franklin Gothic Book" w:cs="Arial"/>
          <w:b/>
          <w:sz w:val="22"/>
          <w:szCs w:val="22"/>
        </w:rPr>
        <w:t xml:space="preserve"> Elektrownia Połaniec S.A.”</w:t>
      </w:r>
    </w:p>
    <w:p w14:paraId="2FD66D3D" w14:textId="77777777" w:rsidR="000D6A93" w:rsidRPr="006117AF" w:rsidRDefault="000D6A93" w:rsidP="000D6A93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502995F3" w14:textId="77777777" w:rsidR="000D6A93" w:rsidRPr="006117AF" w:rsidRDefault="000D6A93" w:rsidP="000D6A93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666A6E7B" w14:textId="77777777" w:rsidR="000D6A93" w:rsidRPr="006117AF" w:rsidRDefault="000D6A93" w:rsidP="006117AF">
      <w:pPr>
        <w:pStyle w:val="Nagwek"/>
        <w:pBdr>
          <w:bottom w:val="single" w:sz="4" w:space="1" w:color="auto"/>
        </w:pBdr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1C1D5168" w14:textId="77777777" w:rsidR="000D6A93" w:rsidRPr="006117AF" w:rsidRDefault="000D6A93" w:rsidP="000D6A93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2BC8CBC3" w14:textId="77777777" w:rsidR="000D6A93" w:rsidRPr="006117AF" w:rsidRDefault="000D6A93" w:rsidP="000D6A93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513DCE88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4B291750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02704516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6117AF">
        <w:rPr>
          <w:rFonts w:ascii="Franklin Gothic Book" w:hAnsi="Franklin Gothic Book" w:cs="Arial"/>
          <w:b/>
          <w:sz w:val="22"/>
          <w:szCs w:val="22"/>
        </w:rPr>
        <w:t>KATEGORIA USŁUG WG KODU CPV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66"/>
      </w:tblGrid>
      <w:tr w:rsidR="000D6A93" w:rsidRPr="006117AF" w14:paraId="4B0FF806" w14:textId="77777777" w:rsidTr="008F08A6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71B7C" w14:textId="77777777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>Kod CPV</w:t>
            </w:r>
          </w:p>
        </w:tc>
        <w:tc>
          <w:tcPr>
            <w:tcW w:w="7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2A42" w14:textId="77777777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6117AF">
              <w:rPr>
                <w:rFonts w:ascii="Franklin Gothic Book" w:hAnsi="Franklin Gothic Book" w:cs="Arial"/>
                <w:b/>
                <w:sz w:val="22"/>
                <w:szCs w:val="22"/>
              </w:rPr>
              <w:t>Nazwa CPV</w:t>
            </w:r>
          </w:p>
        </w:tc>
      </w:tr>
      <w:tr w:rsidR="000D6A93" w:rsidRPr="006117AF" w14:paraId="1B9AED99" w14:textId="77777777" w:rsidTr="008F0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AD40C" w14:textId="77777777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6117AF">
              <w:t>35113300 - 2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5B058" w14:textId="77777777" w:rsidR="000D6A93" w:rsidRPr="006117AF" w:rsidRDefault="000D6A93" w:rsidP="008F0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6117AF">
              <w:t xml:space="preserve">Instalacje bezpieczeństwa – Systemy sygnalizacji </w:t>
            </w:r>
            <w:proofErr w:type="spellStart"/>
            <w:r w:rsidRPr="006117AF">
              <w:t>p.poz</w:t>
            </w:r>
            <w:proofErr w:type="spellEnd"/>
            <w:r w:rsidRPr="006117AF">
              <w:t xml:space="preserve">. </w:t>
            </w:r>
          </w:p>
        </w:tc>
      </w:tr>
    </w:tbl>
    <w:p w14:paraId="2199C0F4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228C173A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7363C397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553688C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7BDEA3E3" w14:textId="528089C0" w:rsidR="000D6A93" w:rsidRPr="006117AF" w:rsidRDefault="000D6A93" w:rsidP="000D6A93">
      <w:pPr>
        <w:jc w:val="center"/>
        <w:outlineLvl w:val="0"/>
        <w:rPr>
          <w:rFonts w:ascii="Franklin Gothic Book" w:hAnsi="Franklin Gothic Book" w:cs="Arial"/>
          <w:sz w:val="22"/>
          <w:szCs w:val="22"/>
        </w:rPr>
      </w:pPr>
      <w:bookmarkStart w:id="54" w:name="_Toc298828666"/>
      <w:bookmarkStart w:id="55" w:name="_Toc298829151"/>
      <w:bookmarkStart w:id="56" w:name="_Toc332924159"/>
      <w:bookmarkStart w:id="57" w:name="_Toc351456728"/>
      <w:bookmarkStart w:id="58" w:name="_Toc351457066"/>
      <w:bookmarkStart w:id="59" w:name="_Toc351457192"/>
      <w:bookmarkStart w:id="60" w:name="_Toc352231666"/>
      <w:bookmarkStart w:id="61" w:name="_Toc354046867"/>
      <w:bookmarkStart w:id="62" w:name="_Toc366575538"/>
      <w:bookmarkStart w:id="63" w:name="_Toc366576119"/>
      <w:bookmarkStart w:id="64" w:name="_Toc366576164"/>
      <w:bookmarkStart w:id="65" w:name="_Toc378848992"/>
      <w:bookmarkStart w:id="66" w:name="_Toc378936781"/>
      <w:bookmarkStart w:id="67" w:name="_Toc385327857"/>
      <w:bookmarkStart w:id="68" w:name="_Toc416771091"/>
      <w:bookmarkStart w:id="69" w:name="_Toc417388365"/>
      <w:bookmarkStart w:id="70" w:name="_Toc417475974"/>
      <w:r w:rsidRPr="006117AF">
        <w:rPr>
          <w:rFonts w:ascii="Franklin Gothic Book" w:hAnsi="Franklin Gothic Book" w:cs="Arial"/>
          <w:sz w:val="22"/>
          <w:szCs w:val="22"/>
        </w:rPr>
        <w:t xml:space="preserve">Zawada, 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="009C512D" w:rsidRPr="006117AF">
        <w:rPr>
          <w:rFonts w:ascii="Franklin Gothic Book" w:hAnsi="Franklin Gothic Book" w:cs="Arial"/>
          <w:sz w:val="22"/>
          <w:szCs w:val="22"/>
        </w:rPr>
        <w:t>grudzień</w:t>
      </w:r>
      <w:r w:rsidRPr="006117AF">
        <w:rPr>
          <w:rFonts w:ascii="Franklin Gothic Book" w:hAnsi="Franklin Gothic Book" w:cs="Arial"/>
          <w:sz w:val="22"/>
          <w:szCs w:val="22"/>
        </w:rPr>
        <w:t xml:space="preserve"> 2020 r.</w:t>
      </w:r>
    </w:p>
    <w:p w14:paraId="27424449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34427212" w14:textId="0965AC9C" w:rsidR="000D6A93" w:rsidRPr="006117AF" w:rsidRDefault="000D6A93" w:rsidP="000D6A93">
      <w:pPr>
        <w:jc w:val="both"/>
        <w:rPr>
          <w:rFonts w:ascii="Franklin Gothic Book" w:hAnsi="Franklin Gothic Book" w:cs="Arial"/>
          <w:i/>
          <w:sz w:val="22"/>
          <w:szCs w:val="22"/>
        </w:rPr>
      </w:pPr>
      <w:r w:rsidRPr="006117AF">
        <w:rPr>
          <w:rFonts w:ascii="Franklin Gothic Book" w:hAnsi="Franklin Gothic Book" w:cs="Arial"/>
          <w:i/>
          <w:sz w:val="22"/>
          <w:szCs w:val="22"/>
        </w:rPr>
        <w:t>Postępowanie jest prowadzone w trybie przetargu nieograniczonego, zgodnie z przepisami Ustawy z dnia 29 stycznia 2004 roku - Prawo Zamówień Publicznych tj. (Dz. U. z 201</w:t>
      </w:r>
      <w:r w:rsidR="009C512D" w:rsidRPr="006117AF">
        <w:rPr>
          <w:rFonts w:ascii="Franklin Gothic Book" w:hAnsi="Franklin Gothic Book" w:cs="Arial"/>
          <w:i/>
          <w:sz w:val="22"/>
          <w:szCs w:val="22"/>
        </w:rPr>
        <w:t>9</w:t>
      </w:r>
      <w:r w:rsidRPr="006117AF">
        <w:rPr>
          <w:rFonts w:ascii="Franklin Gothic Book" w:hAnsi="Franklin Gothic Book" w:cs="Arial"/>
          <w:i/>
          <w:sz w:val="22"/>
          <w:szCs w:val="22"/>
        </w:rPr>
        <w:t xml:space="preserve"> r. poz. 1</w:t>
      </w:r>
      <w:r w:rsidR="009C512D" w:rsidRPr="006117AF">
        <w:rPr>
          <w:rFonts w:ascii="Franklin Gothic Book" w:hAnsi="Franklin Gothic Book" w:cs="Arial"/>
          <w:i/>
          <w:sz w:val="22"/>
          <w:szCs w:val="22"/>
        </w:rPr>
        <w:t>843</w:t>
      </w:r>
      <w:r w:rsidRPr="006117AF">
        <w:rPr>
          <w:rFonts w:ascii="Franklin Gothic Book" w:hAnsi="Franklin Gothic Book" w:cs="Arial"/>
          <w:i/>
          <w:sz w:val="22"/>
          <w:szCs w:val="22"/>
        </w:rPr>
        <w:t>; ze zm.), przepisów Wykonawczych wydanych na jej podstawie oraz niniejszej Specyfikacji Istotnych Warunków Zamówienia.</w:t>
      </w:r>
    </w:p>
    <w:p w14:paraId="741EF64D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62DBD90A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27223238" w14:textId="77777777" w:rsidR="000D6A93" w:rsidRPr="006117AF" w:rsidRDefault="000D6A93" w:rsidP="006117AF">
      <w:pPr>
        <w:rPr>
          <w:rFonts w:ascii="Franklin Gothic Book" w:hAnsi="Franklin Gothic Book" w:cs="Arial"/>
          <w:sz w:val="22"/>
          <w:szCs w:val="22"/>
        </w:rPr>
      </w:pPr>
    </w:p>
    <w:p w14:paraId="65ED6329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F020D69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6CC95619" w14:textId="08F01D9A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7EAC4D0C" w14:textId="271274F1" w:rsidR="008F08A6" w:rsidRPr="006117AF" w:rsidRDefault="008F08A6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A1D0BA9" w14:textId="3880DE3B" w:rsidR="008F08A6" w:rsidRPr="006117AF" w:rsidRDefault="008F08A6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42DA5493" w14:textId="02C8C042" w:rsidR="008F08A6" w:rsidRPr="006117AF" w:rsidRDefault="008F08A6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6A844864" w14:textId="19722B58" w:rsidR="008F08A6" w:rsidRPr="006117AF" w:rsidRDefault="008F08A6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4BF58A03" w14:textId="2745D619" w:rsidR="008F08A6" w:rsidRPr="006117AF" w:rsidRDefault="008F08A6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3D3334FB" w14:textId="1D2C58E0" w:rsidR="008F08A6" w:rsidRPr="006117AF" w:rsidRDefault="008F08A6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495A5653" w14:textId="68933F03" w:rsidR="008F08A6" w:rsidRPr="006117AF" w:rsidRDefault="008F08A6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73E54E0C" w14:textId="2A152CCE" w:rsidR="008F08A6" w:rsidRPr="006117AF" w:rsidRDefault="008F08A6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964B474" w14:textId="2CBCA304" w:rsidR="008F08A6" w:rsidRPr="006117AF" w:rsidRDefault="008F08A6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BC68BA5" w14:textId="72CD0397" w:rsidR="008F08A6" w:rsidRPr="006117AF" w:rsidRDefault="008F08A6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3E0FA6E6" w14:textId="2F3E7F09" w:rsidR="008F08A6" w:rsidRPr="006117AF" w:rsidRDefault="008F08A6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B9C5A62" w14:textId="77777777" w:rsidR="008F08A6" w:rsidRPr="006117AF" w:rsidRDefault="008F08A6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2F8FEF0" w14:textId="77777777" w:rsidR="000D6A93" w:rsidRPr="006117AF" w:rsidRDefault="000D6A93" w:rsidP="006117AF">
      <w:pPr>
        <w:rPr>
          <w:rFonts w:ascii="Franklin Gothic Book" w:hAnsi="Franklin Gothic Book" w:cs="Arial"/>
          <w:sz w:val="22"/>
          <w:szCs w:val="22"/>
        </w:rPr>
      </w:pPr>
    </w:p>
    <w:p w14:paraId="2558E86C" w14:textId="77777777" w:rsidR="000D6A93" w:rsidRPr="006117AF" w:rsidRDefault="000D6A93" w:rsidP="000D6A93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ED949A8" w14:textId="77777777" w:rsidR="000D6A93" w:rsidRPr="006117AF" w:rsidRDefault="000D6A93" w:rsidP="006117AF">
      <w:pPr>
        <w:pStyle w:val="Nagwek1"/>
        <w:numPr>
          <w:ilvl w:val="0"/>
          <w:numId w:val="0"/>
        </w:numPr>
        <w:ind w:left="709" w:hanging="709"/>
        <w:jc w:val="center"/>
        <w:rPr>
          <w:sz w:val="20"/>
          <w:szCs w:val="20"/>
          <w:lang w:val="pl-PL"/>
        </w:rPr>
      </w:pPr>
      <w:bookmarkStart w:id="71" w:name="_Toc416771092"/>
      <w:r w:rsidRPr="006117AF">
        <w:rPr>
          <w:sz w:val="20"/>
          <w:szCs w:val="20"/>
          <w:lang w:val="pl-PL"/>
        </w:rPr>
        <w:lastRenderedPageBreak/>
        <w:t xml:space="preserve">Część II SIWZ - </w:t>
      </w:r>
      <w:bookmarkEnd w:id="71"/>
      <w:r w:rsidRPr="006117AF">
        <w:rPr>
          <w:sz w:val="20"/>
          <w:szCs w:val="20"/>
          <w:lang w:val="pl-PL"/>
        </w:rPr>
        <w:t xml:space="preserve"> ZAKRES RZECZOWY I TECHNICZNY</w:t>
      </w:r>
    </w:p>
    <w:p w14:paraId="50EB9B61" w14:textId="77777777" w:rsidR="000D6A93" w:rsidRPr="006117AF" w:rsidRDefault="000D6A93" w:rsidP="000D6A93">
      <w:pPr>
        <w:jc w:val="center"/>
        <w:rPr>
          <w:rFonts w:ascii="Arial" w:hAnsi="Arial" w:cs="Arial"/>
          <w:szCs w:val="20"/>
        </w:rPr>
      </w:pPr>
    </w:p>
    <w:p w14:paraId="77609ECF" w14:textId="16A74769" w:rsidR="008F08A6" w:rsidRPr="006117AF" w:rsidRDefault="008F08A6">
      <w:pPr>
        <w:spacing w:after="160" w:line="259" w:lineRule="auto"/>
        <w:rPr>
          <w:rFonts w:ascii="Arial" w:hAnsi="Arial" w:cs="Arial"/>
          <w:b/>
          <w:color w:val="000000" w:themeColor="text1"/>
          <w:szCs w:val="20"/>
        </w:rPr>
      </w:pPr>
      <w:r w:rsidRPr="006117AF">
        <w:rPr>
          <w:rFonts w:ascii="Arial" w:hAnsi="Arial" w:cs="Arial"/>
          <w:b/>
          <w:szCs w:val="20"/>
        </w:rPr>
        <w:t>Definicje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35"/>
        <w:gridCol w:w="5244"/>
      </w:tblGrid>
      <w:tr w:rsidR="008F08A6" w:rsidRPr="006117AF" w14:paraId="1724EF5B" w14:textId="77777777" w:rsidTr="006117AF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68B4" w14:textId="77777777" w:rsidR="008F08A6" w:rsidRPr="006117AF" w:rsidRDefault="008F08A6" w:rsidP="008F08A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3F2A4D1" w14:textId="77777777" w:rsidR="008F08A6" w:rsidRPr="006117AF" w:rsidRDefault="008F08A6" w:rsidP="008F08A6">
            <w:pPr>
              <w:rPr>
                <w:rFonts w:ascii="Arial" w:hAnsi="Arial" w:cs="Arial"/>
                <w:bCs/>
                <w:color w:val="000000"/>
                <w:szCs w:val="20"/>
              </w:rPr>
            </w:pPr>
            <w:r w:rsidRPr="006117AF">
              <w:rPr>
                <w:rFonts w:ascii="Arial" w:hAnsi="Arial" w:cs="Arial"/>
                <w:bCs/>
                <w:color w:val="000000"/>
                <w:szCs w:val="20"/>
              </w:rPr>
              <w:t>Zamawiający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E78D" w14:textId="77777777" w:rsidR="008F08A6" w:rsidRPr="006117AF" w:rsidRDefault="008F08A6" w:rsidP="008F08A6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Enea Elektrownia Połaniec S.A.</w:t>
            </w:r>
          </w:p>
        </w:tc>
      </w:tr>
      <w:tr w:rsidR="008F08A6" w:rsidRPr="006117AF" w14:paraId="1F528654" w14:textId="77777777" w:rsidTr="006117AF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841B" w14:textId="1F78E0A2" w:rsidR="008F08A6" w:rsidRPr="006117AF" w:rsidRDefault="006949C1" w:rsidP="008F08A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2</w:t>
            </w:r>
            <w:r w:rsidR="008F08A6" w:rsidRPr="006117AF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5103E32A" w14:textId="77777777" w:rsidR="008F08A6" w:rsidRPr="006117AF" w:rsidRDefault="008F08A6" w:rsidP="008F08A6">
            <w:pPr>
              <w:rPr>
                <w:rFonts w:ascii="Arial" w:hAnsi="Arial" w:cs="Arial"/>
                <w:szCs w:val="20"/>
              </w:rPr>
            </w:pPr>
            <w:r w:rsidRPr="006117AF">
              <w:rPr>
                <w:rFonts w:ascii="Arial" w:hAnsi="Arial" w:cs="Arial"/>
                <w:bCs/>
                <w:color w:val="000000"/>
                <w:szCs w:val="20"/>
              </w:rPr>
              <w:t>Elektrownia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968E" w14:textId="77777777" w:rsidR="008F08A6" w:rsidRPr="006117AF" w:rsidRDefault="008F08A6" w:rsidP="008F08A6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Enea Elektrownia Połaniec S.A.</w:t>
            </w:r>
          </w:p>
        </w:tc>
      </w:tr>
      <w:tr w:rsidR="008F08A6" w:rsidRPr="006117AF" w14:paraId="20937D13" w14:textId="77777777" w:rsidTr="006117AF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598" w14:textId="5F9C6F4A" w:rsidR="008F08A6" w:rsidRPr="006117AF" w:rsidRDefault="006949C1" w:rsidP="008F08A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3</w:t>
            </w:r>
            <w:r w:rsidR="008F08A6" w:rsidRPr="006117AF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295A116" w14:textId="54B56B28" w:rsidR="008F08A6" w:rsidRPr="006117AF" w:rsidRDefault="008F08A6" w:rsidP="008F08A6">
            <w:pPr>
              <w:rPr>
                <w:rFonts w:ascii="Arial" w:hAnsi="Arial" w:cs="Arial"/>
                <w:bCs/>
                <w:color w:val="000000"/>
                <w:szCs w:val="20"/>
              </w:rPr>
            </w:pPr>
            <w:r w:rsidRPr="006117AF">
              <w:rPr>
                <w:rFonts w:ascii="Arial" w:hAnsi="Arial" w:cs="Arial"/>
                <w:bCs/>
                <w:color w:val="000000"/>
                <w:szCs w:val="20"/>
              </w:rPr>
              <w:t>System ADICOS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8CCE" w14:textId="4AF763C4" w:rsidR="008F08A6" w:rsidRPr="006117AF" w:rsidRDefault="005F751E" w:rsidP="005F751E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 xml:space="preserve">System wczesnej detekcji zagrożeń pożarowych produkowany przez GTE </w:t>
            </w:r>
            <w:proofErr w:type="spellStart"/>
            <w:r w:rsidRPr="006117AF">
              <w:rPr>
                <w:rFonts w:ascii="Arial" w:hAnsi="Arial" w:cs="Arial"/>
                <w:color w:val="000000"/>
                <w:szCs w:val="20"/>
              </w:rPr>
              <w:t>Industrieelektronik</w:t>
            </w:r>
            <w:proofErr w:type="spellEnd"/>
            <w:r w:rsidRPr="006117AF">
              <w:rPr>
                <w:rFonts w:ascii="Arial" w:hAnsi="Arial" w:cs="Arial"/>
                <w:color w:val="000000"/>
                <w:szCs w:val="20"/>
              </w:rPr>
              <w:t xml:space="preserve"> GmbH</w:t>
            </w:r>
          </w:p>
        </w:tc>
      </w:tr>
      <w:tr w:rsidR="00D75EEC" w:rsidRPr="006117AF" w14:paraId="00BE6C12" w14:textId="77777777" w:rsidTr="00D75EEC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1131" w14:textId="7A0D115A" w:rsidR="00D75EEC" w:rsidRPr="006117AF" w:rsidRDefault="006949C1" w:rsidP="008F08A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4.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7322578" w14:textId="2863337E" w:rsidR="00D75EEC" w:rsidRPr="006117AF" w:rsidRDefault="00E05AA4" w:rsidP="008F08A6">
            <w:pPr>
              <w:rPr>
                <w:rFonts w:ascii="Arial" w:hAnsi="Arial" w:cs="Arial"/>
                <w:szCs w:val="20"/>
              </w:rPr>
            </w:pPr>
            <w:r w:rsidRPr="006117AF">
              <w:rPr>
                <w:rFonts w:ascii="Arial" w:hAnsi="Arial" w:cs="Arial"/>
                <w:szCs w:val="20"/>
              </w:rPr>
              <w:t>Czujka GSME</w:t>
            </w:r>
            <w:r w:rsidR="005F751E" w:rsidRPr="006117AF">
              <w:rPr>
                <w:rFonts w:ascii="Arial" w:hAnsi="Arial" w:cs="Arial"/>
                <w:szCs w:val="20"/>
              </w:rPr>
              <w:t xml:space="preserve"> M4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4DEE" w14:textId="75649A2E" w:rsidR="00D75EEC" w:rsidRPr="006117AF" w:rsidRDefault="00CB36FB" w:rsidP="008F08A6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szCs w:val="20"/>
              </w:rPr>
              <w:t>Czterosensorowa czujka</w:t>
            </w:r>
            <w:r w:rsidRPr="006117AF">
              <w:rPr>
                <w:rFonts w:ascii="Arial" w:hAnsi="Arial" w:cs="Arial"/>
                <w:color w:val="000000"/>
                <w:szCs w:val="20"/>
              </w:rPr>
              <w:t xml:space="preserve"> wczesnych faz pożarów </w:t>
            </w:r>
            <w:proofErr w:type="spellStart"/>
            <w:r w:rsidRPr="006117AF">
              <w:rPr>
                <w:rFonts w:ascii="Arial" w:hAnsi="Arial" w:cs="Arial"/>
                <w:color w:val="000000"/>
                <w:szCs w:val="20"/>
              </w:rPr>
              <w:t>tlewnych</w:t>
            </w:r>
            <w:proofErr w:type="spellEnd"/>
          </w:p>
        </w:tc>
      </w:tr>
      <w:tr w:rsidR="00D75EEC" w:rsidRPr="006117AF" w14:paraId="7882E036" w14:textId="77777777" w:rsidTr="00D75EEC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9E21" w14:textId="08C868EE" w:rsidR="00D75EEC" w:rsidRPr="006117AF" w:rsidRDefault="006949C1" w:rsidP="008F08A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5.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6FC9126E" w14:textId="0864853B" w:rsidR="00D75EEC" w:rsidRPr="006117AF" w:rsidRDefault="00D75EEC" w:rsidP="008F08A6">
            <w:pPr>
              <w:rPr>
                <w:rFonts w:ascii="Arial" w:hAnsi="Arial" w:cs="Arial"/>
                <w:bCs/>
                <w:color w:val="000000"/>
                <w:szCs w:val="20"/>
              </w:rPr>
            </w:pPr>
            <w:r w:rsidRPr="006117AF">
              <w:rPr>
                <w:rFonts w:ascii="Arial" w:hAnsi="Arial" w:cs="Arial"/>
                <w:szCs w:val="20"/>
              </w:rPr>
              <w:t>Instalacja Biomasa 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F9E1" w14:textId="0F8C1B0B" w:rsidR="00D75EEC" w:rsidRPr="006117AF" w:rsidRDefault="00D75EEC" w:rsidP="008F08A6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Urządzenia i obiekty technologiczne linii przygotowania i transportu biomasy do układu nawęglania kotłów EP650-137</w:t>
            </w:r>
          </w:p>
        </w:tc>
      </w:tr>
      <w:tr w:rsidR="00D75EEC" w:rsidRPr="006117AF" w14:paraId="3C58E6AA" w14:textId="77777777" w:rsidTr="00D75EEC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5821" w14:textId="5A4AF5E0" w:rsidR="00D75EEC" w:rsidRPr="006117AF" w:rsidRDefault="006949C1" w:rsidP="008F08A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6.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759E1F2" w14:textId="55A0E63E" w:rsidR="00D75EEC" w:rsidRPr="006117AF" w:rsidRDefault="00E05AA4" w:rsidP="008F08A6">
            <w:pPr>
              <w:rPr>
                <w:rFonts w:ascii="Arial" w:hAnsi="Arial" w:cs="Arial"/>
                <w:bCs/>
                <w:color w:val="000000"/>
                <w:szCs w:val="20"/>
              </w:rPr>
            </w:pPr>
            <w:proofErr w:type="spellStart"/>
            <w:r w:rsidRPr="006117AF">
              <w:rPr>
                <w:rFonts w:ascii="Arial" w:hAnsi="Arial" w:cs="Arial"/>
                <w:bCs/>
                <w:color w:val="000000"/>
                <w:szCs w:val="20"/>
              </w:rPr>
              <w:t>Remanufactoring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0529" w14:textId="2C315BBA" w:rsidR="00D75EEC" w:rsidRPr="006117AF" w:rsidRDefault="006949C1" w:rsidP="008F08A6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O</w:t>
            </w:r>
            <w:r w:rsidR="00EC5C5E" w:rsidRPr="006117AF">
              <w:rPr>
                <w:rFonts w:ascii="Arial" w:hAnsi="Arial" w:cs="Arial"/>
                <w:color w:val="000000"/>
                <w:szCs w:val="20"/>
              </w:rPr>
              <w:t>dbudowa produktu zgodnie ze specyfikacjami oryginalnego produktu przy użyciu kombinacji ponownie użytych, naprawionych i nowych części</w:t>
            </w:r>
            <w:r w:rsidRPr="006117AF">
              <w:rPr>
                <w:rFonts w:ascii="Arial" w:hAnsi="Arial" w:cs="Arial"/>
                <w:color w:val="000000"/>
                <w:szCs w:val="20"/>
              </w:rPr>
              <w:t>, wykonana przez producenta produktu</w:t>
            </w:r>
          </w:p>
        </w:tc>
      </w:tr>
      <w:tr w:rsidR="00D75EEC" w:rsidRPr="006117AF" w14:paraId="1C05FACB" w14:textId="77777777" w:rsidTr="00D75EEC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9F89" w14:textId="547E2370" w:rsidR="00D75EEC" w:rsidRPr="006117AF" w:rsidRDefault="006949C1" w:rsidP="008F08A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7.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0BB36D2" w14:textId="33BC22FA" w:rsidR="00D75EEC" w:rsidRPr="006117AF" w:rsidRDefault="005F751E" w:rsidP="008F08A6">
            <w:pPr>
              <w:rPr>
                <w:rFonts w:ascii="Arial" w:hAnsi="Arial" w:cs="Arial"/>
                <w:bCs/>
                <w:color w:val="000000"/>
                <w:szCs w:val="20"/>
              </w:rPr>
            </w:pPr>
            <w:r w:rsidRPr="006117AF">
              <w:rPr>
                <w:rFonts w:ascii="Arial" w:hAnsi="Arial" w:cs="Arial"/>
                <w:bCs/>
                <w:color w:val="000000"/>
                <w:szCs w:val="20"/>
              </w:rPr>
              <w:t>IP&amp;S Sp. z o.o.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C6EB" w14:textId="1411B7CE" w:rsidR="00D75EEC" w:rsidRPr="006117AF" w:rsidRDefault="00DC0828" w:rsidP="00DC6317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color w:val="1F497D"/>
              </w:rPr>
              <w:t>Wyłączny przedstawiciel handlowy – dystrybutor firmy GTE w zakresie systemu ADICOS”.</w:t>
            </w:r>
          </w:p>
        </w:tc>
      </w:tr>
      <w:tr w:rsidR="00D75EEC" w:rsidRPr="006117AF" w14:paraId="46EC89B4" w14:textId="77777777" w:rsidTr="00D75EEC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15FB" w14:textId="2E87F4E1" w:rsidR="00D75EEC" w:rsidRPr="006117AF" w:rsidRDefault="006949C1" w:rsidP="008F08A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8.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6B1C153F" w14:textId="7218DC5F" w:rsidR="00D75EEC" w:rsidRPr="006117AF" w:rsidRDefault="00CB36FB" w:rsidP="008F08A6">
            <w:pPr>
              <w:rPr>
                <w:rFonts w:ascii="Arial" w:hAnsi="Arial" w:cs="Arial"/>
                <w:bCs/>
                <w:color w:val="000000"/>
                <w:szCs w:val="20"/>
              </w:rPr>
            </w:pPr>
            <w:r w:rsidRPr="006117AF">
              <w:rPr>
                <w:rFonts w:ascii="Arial" w:hAnsi="Arial" w:cs="Arial"/>
                <w:szCs w:val="20"/>
              </w:rPr>
              <w:t>Autoryzowany przedstawiciel producenta systemu ADICOS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14A3" w14:textId="6377D23B" w:rsidR="00D75EEC" w:rsidRPr="006117AF" w:rsidRDefault="00EC5C5E" w:rsidP="006949C1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Osoby i firmy po przeszkoleniu przez producenta systemu ADICOS lub firmę IP&amp;S Sp. z o.o.</w:t>
            </w:r>
            <w:r w:rsidR="00DC6317" w:rsidRPr="006117AF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6949C1" w:rsidRPr="006117AF">
              <w:rPr>
                <w:rFonts w:ascii="Arial" w:hAnsi="Arial" w:cs="Arial"/>
                <w:color w:val="000000"/>
                <w:szCs w:val="20"/>
              </w:rPr>
              <w:t>posiadające Certyfikat stosowny do zakresu szkolenia</w:t>
            </w:r>
            <w:r w:rsidRPr="006117AF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</w:tr>
      <w:tr w:rsidR="008F08A6" w:rsidRPr="006117AF" w14:paraId="1FC45248" w14:textId="77777777" w:rsidTr="006117AF">
        <w:trPr>
          <w:trHeight w:val="5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3182" w14:textId="06735DA3" w:rsidR="008F08A6" w:rsidRPr="006117AF" w:rsidRDefault="006949C1" w:rsidP="008F08A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9.</w:t>
            </w:r>
            <w:r w:rsidR="008F08A6" w:rsidRPr="006117AF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58A81660" w14:textId="3257F0C5" w:rsidR="008F08A6" w:rsidRPr="006117AF" w:rsidRDefault="008F08A6" w:rsidP="00D75EEC">
            <w:pPr>
              <w:rPr>
                <w:rFonts w:ascii="Arial" w:hAnsi="Arial" w:cs="Arial"/>
                <w:bCs/>
                <w:color w:val="000000"/>
                <w:szCs w:val="20"/>
              </w:rPr>
            </w:pPr>
            <w:r w:rsidRPr="006117AF">
              <w:rPr>
                <w:rFonts w:ascii="Arial" w:hAnsi="Arial" w:cs="Arial"/>
                <w:bCs/>
                <w:color w:val="000000"/>
                <w:szCs w:val="20"/>
              </w:rPr>
              <w:t>S</w:t>
            </w:r>
            <w:r w:rsidR="00D75EEC" w:rsidRPr="006117AF">
              <w:rPr>
                <w:rFonts w:ascii="Arial" w:hAnsi="Arial" w:cs="Arial"/>
                <w:bCs/>
                <w:color w:val="000000"/>
                <w:szCs w:val="20"/>
              </w:rPr>
              <w:t>S</w:t>
            </w:r>
            <w:r w:rsidRPr="006117AF">
              <w:rPr>
                <w:rFonts w:ascii="Arial" w:hAnsi="Arial" w:cs="Arial"/>
                <w:bCs/>
                <w:color w:val="000000"/>
                <w:szCs w:val="20"/>
              </w:rPr>
              <w:t>P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4C06" w14:textId="377B030F" w:rsidR="008F08A6" w:rsidRPr="006117AF" w:rsidRDefault="00B25700" w:rsidP="008F08A6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 xml:space="preserve">System Sygnalizacji Pożaru </w:t>
            </w:r>
          </w:p>
        </w:tc>
      </w:tr>
      <w:tr w:rsidR="008F08A6" w:rsidRPr="006117AF" w14:paraId="2E1C13F6" w14:textId="77777777" w:rsidTr="006117AF">
        <w:trPr>
          <w:trHeight w:val="5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4E4D" w14:textId="4D1201D5" w:rsidR="008F08A6" w:rsidRPr="006117AF" w:rsidRDefault="006949C1" w:rsidP="008F08A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10</w:t>
            </w:r>
            <w:r w:rsidR="008F08A6" w:rsidRPr="006117AF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FE9B803" w14:textId="75748043" w:rsidR="008F08A6" w:rsidRPr="006117AF" w:rsidRDefault="00E05AA4" w:rsidP="008F08A6">
            <w:pPr>
              <w:rPr>
                <w:rFonts w:ascii="Arial" w:hAnsi="Arial" w:cs="Arial"/>
                <w:bCs/>
                <w:color w:val="000000"/>
                <w:szCs w:val="20"/>
              </w:rPr>
            </w:pPr>
            <w:r w:rsidRPr="006117AF">
              <w:rPr>
                <w:rFonts w:ascii="Arial" w:hAnsi="Arial" w:cs="Arial"/>
                <w:bCs/>
                <w:color w:val="000000"/>
                <w:szCs w:val="20"/>
              </w:rPr>
              <w:t>Sieć ESSERNET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3557" w14:textId="0F25ACFA" w:rsidR="008F08A6" w:rsidRPr="006117AF" w:rsidRDefault="00B25700" w:rsidP="008F08A6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Pętla dozorowa SSP w Elektrowni obsługująca urządzenia firmy ESSER</w:t>
            </w:r>
          </w:p>
        </w:tc>
      </w:tr>
      <w:tr w:rsidR="00121EBD" w:rsidRPr="006117AF" w14:paraId="2CF88306" w14:textId="77777777" w:rsidTr="00D75EEC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912C" w14:textId="77777777" w:rsidR="00121EBD" w:rsidRPr="006117AF" w:rsidRDefault="00121EBD" w:rsidP="00121EB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228DF611" w14:textId="11E41BC1" w:rsidR="00121EBD" w:rsidRPr="006117AF" w:rsidRDefault="00121EBD" w:rsidP="00121EBD">
            <w:pPr>
              <w:rPr>
                <w:rFonts w:ascii="Arial" w:hAnsi="Arial" w:cs="Arial"/>
                <w:szCs w:val="20"/>
              </w:rPr>
            </w:pPr>
            <w:r w:rsidRPr="006117AF">
              <w:rPr>
                <w:rFonts w:ascii="Arial" w:hAnsi="Arial" w:cs="Arial"/>
                <w:szCs w:val="20"/>
              </w:rPr>
              <w:t xml:space="preserve">System </w:t>
            </w:r>
            <w:proofErr w:type="spellStart"/>
            <w:r w:rsidRPr="006117AF">
              <w:rPr>
                <w:rFonts w:ascii="Arial" w:hAnsi="Arial" w:cs="Arial"/>
                <w:szCs w:val="20"/>
              </w:rPr>
              <w:t>eff-eff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9CAE" w14:textId="782F43A3" w:rsidR="00121EBD" w:rsidRPr="006117AF" w:rsidRDefault="00121EBD" w:rsidP="00121EBD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 xml:space="preserve">Pętla dozorowa SSP w Elektrowni obsługująca urządzenia firmy Fritz </w:t>
            </w:r>
            <w:proofErr w:type="spellStart"/>
            <w:r w:rsidRPr="006117AF">
              <w:rPr>
                <w:rFonts w:ascii="Arial" w:hAnsi="Arial" w:cs="Arial"/>
                <w:color w:val="000000"/>
                <w:szCs w:val="20"/>
              </w:rPr>
              <w:t>Fuss</w:t>
            </w:r>
            <w:proofErr w:type="spellEnd"/>
            <w:r w:rsidRPr="006117AF">
              <w:rPr>
                <w:rFonts w:ascii="Arial" w:hAnsi="Arial" w:cs="Arial"/>
                <w:color w:val="000000"/>
                <w:szCs w:val="20"/>
              </w:rPr>
              <w:t xml:space="preserve"> GmbH &amp; Co,</w:t>
            </w:r>
          </w:p>
        </w:tc>
      </w:tr>
      <w:tr w:rsidR="00121EBD" w:rsidRPr="006117AF" w14:paraId="5CFED896" w14:textId="77777777" w:rsidTr="006117AF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978B" w14:textId="43AA1D09" w:rsidR="00121EBD" w:rsidRPr="006117AF" w:rsidRDefault="00121EBD" w:rsidP="00121EB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11.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760546F" w14:textId="3C3002AC" w:rsidR="00121EBD" w:rsidRPr="006117AF" w:rsidRDefault="00121EBD" w:rsidP="00121EBD">
            <w:pPr>
              <w:rPr>
                <w:rFonts w:ascii="Arial" w:hAnsi="Arial" w:cs="Arial"/>
                <w:szCs w:val="20"/>
              </w:rPr>
            </w:pPr>
            <w:r w:rsidRPr="006117AF">
              <w:rPr>
                <w:rFonts w:ascii="Arial" w:hAnsi="Arial" w:cs="Arial"/>
                <w:szCs w:val="20"/>
              </w:rPr>
              <w:t xml:space="preserve">ESSER </w:t>
            </w:r>
            <w:proofErr w:type="spellStart"/>
            <w:r w:rsidRPr="006117AF">
              <w:rPr>
                <w:rFonts w:ascii="Arial" w:hAnsi="Arial" w:cs="Arial"/>
                <w:szCs w:val="20"/>
              </w:rPr>
              <w:t>FlexES</w:t>
            </w:r>
            <w:proofErr w:type="spellEnd"/>
            <w:r w:rsidRPr="006117AF">
              <w:rPr>
                <w:rFonts w:ascii="Arial" w:hAnsi="Arial" w:cs="Arial"/>
                <w:szCs w:val="20"/>
              </w:rPr>
              <w:t xml:space="preserve"> Control FX10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1538" w14:textId="03E88D79" w:rsidR="00121EBD" w:rsidRPr="006117AF" w:rsidRDefault="00121EBD" w:rsidP="00121EBD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Centrala SSP firmy ESSER by HONEYWELL</w:t>
            </w:r>
          </w:p>
        </w:tc>
      </w:tr>
      <w:tr w:rsidR="00121EBD" w:rsidRPr="006117AF" w14:paraId="364A6499" w14:textId="77777777" w:rsidTr="006117AF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EB21" w14:textId="301B281D" w:rsidR="00121EBD" w:rsidRPr="006117AF" w:rsidRDefault="00121EBD" w:rsidP="00121EB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12.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B941567" w14:textId="5F206F27" w:rsidR="00121EBD" w:rsidRPr="006117AF" w:rsidRDefault="00121EBD" w:rsidP="00121EBD">
            <w:pPr>
              <w:rPr>
                <w:rFonts w:ascii="Arial" w:hAnsi="Arial" w:cs="Arial"/>
                <w:bCs/>
                <w:color w:val="000000"/>
                <w:szCs w:val="20"/>
              </w:rPr>
            </w:pPr>
            <w:r w:rsidRPr="006117AF">
              <w:rPr>
                <w:rFonts w:ascii="Arial" w:hAnsi="Arial" w:cs="Arial"/>
                <w:bCs/>
                <w:color w:val="000000"/>
                <w:szCs w:val="20"/>
              </w:rPr>
              <w:t>WINMAG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BDAD" w14:textId="20FFDDD9" w:rsidR="00121EBD" w:rsidRPr="006117AF" w:rsidRDefault="00121EBD" w:rsidP="00121EBD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System nadzoru i wizualizacji systemu sygnalizacji pożarowej w Elektrowni</w:t>
            </w:r>
          </w:p>
        </w:tc>
      </w:tr>
      <w:tr w:rsidR="00121EBD" w:rsidRPr="006117AF" w14:paraId="4D233419" w14:textId="77777777" w:rsidTr="006117A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FE9E" w14:textId="3B7E60A6" w:rsidR="00121EBD" w:rsidRPr="006117AF" w:rsidRDefault="00121EBD" w:rsidP="00121EB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13.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865F81A" w14:textId="6E3BEA4B" w:rsidR="00121EBD" w:rsidRPr="006117AF" w:rsidRDefault="00121EBD" w:rsidP="00121EBD">
            <w:pPr>
              <w:rPr>
                <w:rFonts w:ascii="Arial" w:hAnsi="Arial" w:cs="Arial"/>
                <w:bCs/>
                <w:color w:val="000000"/>
                <w:szCs w:val="20"/>
              </w:rPr>
            </w:pPr>
            <w:r w:rsidRPr="006117AF">
              <w:rPr>
                <w:rFonts w:ascii="Arial" w:hAnsi="Arial" w:cs="Arial"/>
                <w:szCs w:val="20"/>
              </w:rPr>
              <w:t>CNBOP-PIB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A4EF" w14:textId="0FD4247D" w:rsidR="00121EBD" w:rsidRPr="006117AF" w:rsidRDefault="00121EBD" w:rsidP="00121EBD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Centrum Naukowo-Badawcze Ochrony Przeciwpożarowej – Państwowy Instytut Badawczy im. Józefa Tuliszkowskiego – polski instytut naukowo-badawczy Państwowej Straży Pożar</w:t>
            </w:r>
          </w:p>
        </w:tc>
      </w:tr>
      <w:tr w:rsidR="007D2900" w:rsidRPr="006117AF" w14:paraId="06723D41" w14:textId="77777777" w:rsidTr="00D75EE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7CAD" w14:textId="38EEE66E" w:rsidR="007D2900" w:rsidRPr="006117AF" w:rsidRDefault="007D2900" w:rsidP="00121EB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69087A2C" w14:textId="77777777" w:rsidR="007D2900" w:rsidRPr="006117AF" w:rsidRDefault="007D2900" w:rsidP="00121EBD">
            <w:pPr>
              <w:rPr>
                <w:rFonts w:ascii="Arial" w:hAnsi="Arial" w:cs="Arial"/>
                <w:szCs w:val="20"/>
              </w:rPr>
            </w:pPr>
            <w:r w:rsidRPr="006117AF">
              <w:rPr>
                <w:rFonts w:ascii="Arial" w:hAnsi="Arial" w:cs="Arial"/>
                <w:szCs w:val="20"/>
              </w:rPr>
              <w:t>Równoważna jednostka certyfikująca</w:t>
            </w:r>
          </w:p>
          <w:p w14:paraId="1C5FE02D" w14:textId="26496731" w:rsidR="007D2900" w:rsidRPr="006117AF" w:rsidRDefault="007D2900" w:rsidP="00121EB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E468" w14:textId="49D0DDAA" w:rsidR="007D2900" w:rsidRPr="006117AF" w:rsidRDefault="009973B4" w:rsidP="00121EBD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Jednostka certyfikująca w rozumieniu art. 30b ustawy z dnia 29 stycznia 2004 roku - Prawo Zamówień Publicznych tj. (Dz. U. z 2019 r. poz. 1843 ze zm.)</w:t>
            </w:r>
          </w:p>
        </w:tc>
      </w:tr>
      <w:tr w:rsidR="00121EBD" w:rsidRPr="006117AF" w14:paraId="22040BD9" w14:textId="77777777" w:rsidTr="006117A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F695" w14:textId="06C51ACD" w:rsidR="00121EBD" w:rsidRPr="006117AF" w:rsidRDefault="00121EBD" w:rsidP="00121EB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>1</w:t>
            </w:r>
            <w:r w:rsidR="007D2900" w:rsidRPr="006117AF">
              <w:rPr>
                <w:rFonts w:ascii="Arial" w:hAnsi="Arial" w:cs="Arial"/>
                <w:color w:val="000000"/>
                <w:szCs w:val="20"/>
              </w:rPr>
              <w:t>5</w:t>
            </w:r>
            <w:r w:rsidRPr="006117AF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3127112" w14:textId="3053E303" w:rsidR="00121EBD" w:rsidRPr="006117AF" w:rsidRDefault="00121EBD" w:rsidP="00121EBD">
            <w:pPr>
              <w:rPr>
                <w:rFonts w:ascii="Arial" w:hAnsi="Arial" w:cs="Arial"/>
                <w:bCs/>
                <w:color w:val="000000"/>
                <w:szCs w:val="20"/>
              </w:rPr>
            </w:pPr>
            <w:r w:rsidRPr="006117AF">
              <w:rPr>
                <w:rFonts w:ascii="Arial" w:hAnsi="Arial" w:cs="Arial"/>
                <w:bCs/>
                <w:color w:val="000000"/>
                <w:szCs w:val="20"/>
              </w:rPr>
              <w:t>DTR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8932" w14:textId="1D38AEF4" w:rsidR="00121EBD" w:rsidRPr="006117AF" w:rsidRDefault="00121EBD" w:rsidP="00121EBD">
            <w:pPr>
              <w:rPr>
                <w:rFonts w:ascii="Arial" w:hAnsi="Arial" w:cs="Arial"/>
                <w:color w:val="000000"/>
                <w:szCs w:val="20"/>
              </w:rPr>
            </w:pPr>
            <w:r w:rsidRPr="006117AF">
              <w:rPr>
                <w:rFonts w:ascii="Arial" w:hAnsi="Arial" w:cs="Arial"/>
                <w:color w:val="000000"/>
                <w:szCs w:val="20"/>
              </w:rPr>
              <w:t xml:space="preserve">Dokumentacja </w:t>
            </w:r>
            <w:proofErr w:type="spellStart"/>
            <w:r w:rsidRPr="006117AF">
              <w:rPr>
                <w:rFonts w:ascii="Arial" w:hAnsi="Arial" w:cs="Arial"/>
                <w:color w:val="000000"/>
                <w:szCs w:val="20"/>
              </w:rPr>
              <w:t>techniczno</w:t>
            </w:r>
            <w:proofErr w:type="spellEnd"/>
            <w:r w:rsidRPr="006117AF">
              <w:rPr>
                <w:rFonts w:ascii="Arial" w:hAnsi="Arial" w:cs="Arial"/>
                <w:color w:val="000000"/>
                <w:szCs w:val="20"/>
              </w:rPr>
              <w:t xml:space="preserve"> – ruchowa urządzenia / instalacji</w:t>
            </w:r>
          </w:p>
        </w:tc>
      </w:tr>
    </w:tbl>
    <w:p w14:paraId="578F08ED" w14:textId="77777777" w:rsidR="0002334B" w:rsidRPr="006117AF" w:rsidRDefault="0002334B" w:rsidP="00967F5C">
      <w:pPr>
        <w:jc w:val="center"/>
        <w:outlineLvl w:val="0"/>
        <w:rPr>
          <w:rFonts w:ascii="Arial" w:hAnsi="Arial" w:cs="Arial"/>
          <w:b/>
          <w:color w:val="000000" w:themeColor="text1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24FD8F4C" w14:textId="77777777" w:rsidR="00121EBD" w:rsidRPr="006117AF" w:rsidRDefault="00121EBD" w:rsidP="00967F5C">
      <w:pPr>
        <w:jc w:val="center"/>
        <w:rPr>
          <w:rFonts w:ascii="Arial" w:hAnsi="Arial" w:cs="Arial"/>
          <w:b/>
          <w:color w:val="000000" w:themeColor="text1"/>
          <w:szCs w:val="20"/>
        </w:rPr>
      </w:pPr>
    </w:p>
    <w:p w14:paraId="5417DCDA" w14:textId="0ABF26A8" w:rsidR="00FA2F08" w:rsidRPr="006117AF" w:rsidRDefault="00FA2F08">
      <w:pPr>
        <w:spacing w:after="160" w:line="259" w:lineRule="auto"/>
        <w:rPr>
          <w:rFonts w:ascii="Arial" w:hAnsi="Arial" w:cs="Arial"/>
          <w:b/>
          <w:color w:val="000000" w:themeColor="text1"/>
          <w:szCs w:val="20"/>
        </w:rPr>
      </w:pPr>
      <w:r w:rsidRPr="006117AF">
        <w:rPr>
          <w:rFonts w:ascii="Arial" w:hAnsi="Arial" w:cs="Arial"/>
          <w:b/>
          <w:color w:val="000000" w:themeColor="text1"/>
          <w:szCs w:val="20"/>
        </w:rPr>
        <w:br w:type="page"/>
      </w:r>
    </w:p>
    <w:p w14:paraId="25565E24" w14:textId="6DEB119D" w:rsidR="0002334B" w:rsidRPr="006117AF" w:rsidRDefault="00033482" w:rsidP="00967F5C">
      <w:pPr>
        <w:jc w:val="center"/>
        <w:rPr>
          <w:rFonts w:ascii="Arial" w:hAnsi="Arial" w:cs="Arial"/>
          <w:b/>
          <w:color w:val="000000" w:themeColor="text1"/>
          <w:szCs w:val="20"/>
        </w:rPr>
      </w:pPr>
      <w:r w:rsidRPr="006117AF">
        <w:rPr>
          <w:rFonts w:ascii="Arial" w:hAnsi="Arial" w:cs="Arial"/>
          <w:b/>
          <w:color w:val="000000" w:themeColor="text1"/>
          <w:szCs w:val="20"/>
        </w:rPr>
        <w:lastRenderedPageBreak/>
        <w:t xml:space="preserve">Specyfikacja  istotnych  </w:t>
      </w:r>
      <w:r w:rsidR="0002334B" w:rsidRPr="006117AF">
        <w:rPr>
          <w:rFonts w:ascii="Arial" w:hAnsi="Arial" w:cs="Arial"/>
          <w:b/>
          <w:color w:val="000000" w:themeColor="text1"/>
          <w:szCs w:val="20"/>
        </w:rPr>
        <w:t>warunków zamówienia</w:t>
      </w:r>
    </w:p>
    <w:p w14:paraId="7D665015" w14:textId="77777777" w:rsidR="0002334B" w:rsidRPr="006117AF" w:rsidRDefault="0002334B" w:rsidP="00967F5C">
      <w:pPr>
        <w:jc w:val="center"/>
        <w:rPr>
          <w:rFonts w:ascii="Arial" w:hAnsi="Arial" w:cs="Arial"/>
          <w:b/>
          <w:color w:val="000000" w:themeColor="text1"/>
          <w:szCs w:val="20"/>
        </w:rPr>
      </w:pPr>
      <w:r w:rsidRPr="006117AF">
        <w:rPr>
          <w:rFonts w:ascii="Arial" w:hAnsi="Arial" w:cs="Arial"/>
          <w:b/>
          <w:color w:val="000000" w:themeColor="text1"/>
          <w:szCs w:val="20"/>
        </w:rPr>
        <w:t>SIWZ</w:t>
      </w:r>
    </w:p>
    <w:p w14:paraId="591B40FF" w14:textId="77777777" w:rsidR="0002334B" w:rsidRPr="006117AF" w:rsidRDefault="0002334B" w:rsidP="00595CE0">
      <w:pPr>
        <w:jc w:val="center"/>
        <w:outlineLvl w:val="0"/>
        <w:rPr>
          <w:rFonts w:ascii="Arial" w:hAnsi="Arial" w:cs="Arial"/>
          <w:b/>
          <w:color w:val="000000" w:themeColor="text1"/>
          <w:szCs w:val="20"/>
        </w:rPr>
      </w:pPr>
      <w:r w:rsidRPr="006117AF">
        <w:rPr>
          <w:rFonts w:ascii="Arial" w:hAnsi="Arial" w:cs="Arial"/>
          <w:b/>
          <w:color w:val="000000" w:themeColor="text1"/>
          <w:szCs w:val="20"/>
        </w:rPr>
        <w:t>na</w:t>
      </w:r>
    </w:p>
    <w:p w14:paraId="05994AC9" w14:textId="68A1878C" w:rsidR="0002334B" w:rsidRPr="006117AF" w:rsidRDefault="0021770C" w:rsidP="004F7122">
      <w:pPr>
        <w:spacing w:line="360" w:lineRule="auto"/>
        <w:jc w:val="both"/>
        <w:rPr>
          <w:rFonts w:ascii="Arial" w:hAnsi="Arial" w:cs="Arial"/>
          <w:szCs w:val="20"/>
        </w:rPr>
      </w:pPr>
      <w:r w:rsidRPr="006117AF">
        <w:rPr>
          <w:rFonts w:ascii="Arial" w:hAnsi="Arial" w:cs="Arial"/>
          <w:szCs w:val="20"/>
        </w:rPr>
        <w:t xml:space="preserve">Modernizacja systemu sygnalizacji pożaru </w:t>
      </w:r>
      <w:r w:rsidR="005E2D2E" w:rsidRPr="006117AF">
        <w:rPr>
          <w:rFonts w:ascii="Arial" w:hAnsi="Arial" w:cs="Arial"/>
          <w:szCs w:val="20"/>
        </w:rPr>
        <w:t>opartego na</w:t>
      </w:r>
      <w:r w:rsidRPr="006117AF">
        <w:rPr>
          <w:rFonts w:ascii="Arial" w:hAnsi="Arial" w:cs="Arial"/>
          <w:szCs w:val="20"/>
        </w:rPr>
        <w:t xml:space="preserve"> system</w:t>
      </w:r>
      <w:r w:rsidR="005E2D2E" w:rsidRPr="006117AF">
        <w:rPr>
          <w:rFonts w:ascii="Arial" w:hAnsi="Arial" w:cs="Arial"/>
          <w:szCs w:val="20"/>
        </w:rPr>
        <w:t>ie</w:t>
      </w:r>
      <w:r w:rsidRPr="006117AF">
        <w:rPr>
          <w:rFonts w:ascii="Arial" w:hAnsi="Arial" w:cs="Arial"/>
          <w:szCs w:val="20"/>
        </w:rPr>
        <w:t xml:space="preserve"> ADICOS, zabudowanego </w:t>
      </w:r>
      <w:r w:rsidR="00611EBD" w:rsidRPr="006117AF">
        <w:rPr>
          <w:rFonts w:ascii="Arial" w:hAnsi="Arial" w:cs="Arial"/>
          <w:szCs w:val="20"/>
        </w:rPr>
        <w:t xml:space="preserve">na </w:t>
      </w:r>
      <w:r w:rsidR="008324D6" w:rsidRPr="006117AF">
        <w:rPr>
          <w:rFonts w:ascii="Arial" w:hAnsi="Arial" w:cs="Arial"/>
          <w:szCs w:val="20"/>
        </w:rPr>
        <w:t>instalacji Biomasa I</w:t>
      </w:r>
      <w:r w:rsidRPr="006117AF">
        <w:rPr>
          <w:rFonts w:ascii="Arial" w:hAnsi="Arial" w:cs="Arial"/>
          <w:szCs w:val="20"/>
        </w:rPr>
        <w:t xml:space="preserve"> w </w:t>
      </w:r>
      <w:r w:rsidR="006B3085" w:rsidRPr="006117AF">
        <w:rPr>
          <w:rFonts w:ascii="Arial" w:hAnsi="Arial" w:cs="Arial"/>
          <w:szCs w:val="20"/>
        </w:rPr>
        <w:t xml:space="preserve">Enea </w:t>
      </w:r>
      <w:r w:rsidRPr="006117AF">
        <w:rPr>
          <w:rFonts w:ascii="Arial" w:hAnsi="Arial" w:cs="Arial"/>
          <w:szCs w:val="20"/>
        </w:rPr>
        <w:t>Elektrownia Połaniec S.A</w:t>
      </w:r>
      <w:r w:rsidR="007B082C" w:rsidRPr="006117AF">
        <w:rPr>
          <w:rFonts w:ascii="Arial" w:hAnsi="Arial" w:cs="Arial"/>
          <w:szCs w:val="20"/>
        </w:rPr>
        <w:t>.</w:t>
      </w:r>
    </w:p>
    <w:p w14:paraId="5E37EBE4" w14:textId="77777777" w:rsidR="00121EBD" w:rsidRPr="006117AF" w:rsidRDefault="00121EBD" w:rsidP="004F7122">
      <w:pPr>
        <w:spacing w:line="360" w:lineRule="auto"/>
        <w:jc w:val="both"/>
        <w:rPr>
          <w:rFonts w:ascii="Arial" w:hAnsi="Arial" w:cs="Arial"/>
          <w:szCs w:val="20"/>
        </w:rPr>
      </w:pPr>
    </w:p>
    <w:p w14:paraId="1BBD5EFA" w14:textId="77777777" w:rsidR="0002334B" w:rsidRPr="006117AF" w:rsidRDefault="0002334B" w:rsidP="00695931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PRZEDMIOT ZAMÓWIENIA   </w:t>
      </w:r>
    </w:p>
    <w:p w14:paraId="4AF14E93" w14:textId="6046A2C2" w:rsidR="00CD5DA4" w:rsidRPr="006117AF" w:rsidRDefault="004F7122" w:rsidP="004F7122">
      <w:pPr>
        <w:spacing w:line="360" w:lineRule="auto"/>
        <w:jc w:val="both"/>
        <w:rPr>
          <w:rFonts w:ascii="Arial" w:hAnsi="Arial" w:cs="Arial"/>
          <w:szCs w:val="20"/>
        </w:rPr>
      </w:pPr>
      <w:r w:rsidRPr="006117AF">
        <w:rPr>
          <w:rFonts w:ascii="Arial" w:hAnsi="Arial" w:cs="Arial"/>
          <w:szCs w:val="20"/>
        </w:rPr>
        <w:t xml:space="preserve">Modernizacja systemu sygnalizacji pożaru opartego na systemie ADICOS, zabudowanego </w:t>
      </w:r>
      <w:r w:rsidR="00611EBD" w:rsidRPr="006117AF">
        <w:rPr>
          <w:rFonts w:ascii="Arial" w:hAnsi="Arial" w:cs="Arial"/>
          <w:szCs w:val="20"/>
        </w:rPr>
        <w:t xml:space="preserve">na </w:t>
      </w:r>
      <w:r w:rsidRPr="006117AF">
        <w:rPr>
          <w:rFonts w:ascii="Arial" w:hAnsi="Arial" w:cs="Arial"/>
          <w:szCs w:val="20"/>
        </w:rPr>
        <w:t>instalacji Biomasa I w E</w:t>
      </w:r>
      <w:r w:rsidR="009C512D" w:rsidRPr="006117AF">
        <w:rPr>
          <w:rFonts w:ascii="Arial" w:hAnsi="Arial" w:cs="Arial"/>
          <w:szCs w:val="20"/>
        </w:rPr>
        <w:t>nea</w:t>
      </w:r>
      <w:r w:rsidRPr="006117AF">
        <w:rPr>
          <w:rFonts w:ascii="Arial" w:hAnsi="Arial" w:cs="Arial"/>
          <w:szCs w:val="20"/>
        </w:rPr>
        <w:t xml:space="preserve"> Elektrownia Połaniec S.A</w:t>
      </w:r>
      <w:r w:rsidR="008324D6" w:rsidRPr="006117AF">
        <w:rPr>
          <w:rFonts w:ascii="Arial" w:hAnsi="Arial" w:cs="Arial"/>
          <w:szCs w:val="20"/>
        </w:rPr>
        <w:t>.</w:t>
      </w:r>
    </w:p>
    <w:p w14:paraId="7B21EC0C" w14:textId="77777777" w:rsidR="006C696B" w:rsidRPr="006117AF" w:rsidRDefault="006C696B" w:rsidP="004F7122">
      <w:pPr>
        <w:spacing w:line="360" w:lineRule="auto"/>
        <w:jc w:val="both"/>
        <w:rPr>
          <w:rFonts w:ascii="Arial" w:hAnsi="Arial" w:cs="Arial"/>
          <w:szCs w:val="20"/>
        </w:rPr>
      </w:pPr>
    </w:p>
    <w:p w14:paraId="029653D1" w14:textId="77777777" w:rsidR="003F752B" w:rsidRPr="006117AF" w:rsidRDefault="003F752B" w:rsidP="00695931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SZCZEGÓŁOWY ZAKRES ROBÓT/ USŁUG OBEJMUJE</w:t>
      </w:r>
      <w:r w:rsidRPr="006117AF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5C1A33D1" w14:textId="77777777" w:rsidR="00340C94" w:rsidRPr="006117AF" w:rsidRDefault="00340C94" w:rsidP="0069593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Wykona</w:t>
      </w:r>
      <w:r w:rsidR="007B082C" w:rsidRPr="006117AF">
        <w:rPr>
          <w:rFonts w:ascii="Arial" w:hAnsi="Arial" w:cs="Arial"/>
          <w:sz w:val="20"/>
          <w:szCs w:val="20"/>
        </w:rPr>
        <w:t xml:space="preserve">nie projektu </w:t>
      </w:r>
      <w:r w:rsidRPr="006117AF">
        <w:rPr>
          <w:rFonts w:ascii="Arial" w:hAnsi="Arial" w:cs="Arial"/>
          <w:sz w:val="20"/>
          <w:szCs w:val="20"/>
        </w:rPr>
        <w:t>techniczne</w:t>
      </w:r>
      <w:r w:rsidR="007B082C" w:rsidRPr="006117AF">
        <w:rPr>
          <w:rFonts w:ascii="Arial" w:hAnsi="Arial" w:cs="Arial"/>
          <w:sz w:val="20"/>
          <w:szCs w:val="20"/>
        </w:rPr>
        <w:t xml:space="preserve">go </w:t>
      </w:r>
      <w:r w:rsidR="004B0B5A" w:rsidRPr="006117AF">
        <w:rPr>
          <w:rFonts w:ascii="Arial" w:hAnsi="Arial" w:cs="Arial"/>
          <w:sz w:val="20"/>
          <w:szCs w:val="20"/>
        </w:rPr>
        <w:t xml:space="preserve">(wykonawczego) </w:t>
      </w:r>
      <w:r w:rsidR="008324D6" w:rsidRPr="006117AF">
        <w:rPr>
          <w:rFonts w:ascii="Arial" w:hAnsi="Arial" w:cs="Arial"/>
          <w:sz w:val="20"/>
          <w:szCs w:val="20"/>
        </w:rPr>
        <w:t xml:space="preserve">na zabudowę </w:t>
      </w:r>
      <w:r w:rsidR="004B0B5A" w:rsidRPr="006117AF">
        <w:rPr>
          <w:rFonts w:ascii="Arial" w:hAnsi="Arial" w:cs="Arial"/>
          <w:sz w:val="20"/>
          <w:szCs w:val="20"/>
        </w:rPr>
        <w:t xml:space="preserve">i przyłączenie do sieci ESSERNET </w:t>
      </w:r>
      <w:r w:rsidR="008324D6" w:rsidRPr="006117AF">
        <w:rPr>
          <w:rFonts w:ascii="Arial" w:hAnsi="Arial" w:cs="Arial"/>
          <w:sz w:val="20"/>
          <w:szCs w:val="20"/>
        </w:rPr>
        <w:t xml:space="preserve">zmodernizowanego </w:t>
      </w:r>
      <w:r w:rsidR="007B082C" w:rsidRPr="006117AF">
        <w:rPr>
          <w:rFonts w:ascii="Arial" w:hAnsi="Arial" w:cs="Arial"/>
          <w:sz w:val="20"/>
          <w:szCs w:val="20"/>
        </w:rPr>
        <w:t>systemu wczesnej detekcji pożaru ADICOS</w:t>
      </w:r>
      <w:r w:rsidR="008324D6" w:rsidRPr="006117AF">
        <w:rPr>
          <w:rFonts w:ascii="Arial" w:hAnsi="Arial" w:cs="Arial"/>
          <w:sz w:val="20"/>
          <w:szCs w:val="20"/>
        </w:rPr>
        <w:t xml:space="preserve">, chroniącego nw. węzły technologiczne Instalacji Biomasa </w:t>
      </w:r>
      <w:r w:rsidRPr="006117AF">
        <w:rPr>
          <w:rFonts w:ascii="Arial" w:hAnsi="Arial" w:cs="Arial"/>
          <w:sz w:val="20"/>
          <w:szCs w:val="20"/>
        </w:rPr>
        <w:t>I</w:t>
      </w:r>
      <w:r w:rsidR="008324D6" w:rsidRPr="006117AF">
        <w:rPr>
          <w:rFonts w:ascii="Arial" w:hAnsi="Arial" w:cs="Arial"/>
          <w:sz w:val="20"/>
          <w:szCs w:val="20"/>
        </w:rPr>
        <w:t>:</w:t>
      </w:r>
      <w:r w:rsidR="007B082C" w:rsidRPr="006117AF">
        <w:rPr>
          <w:rFonts w:ascii="Arial" w:hAnsi="Arial" w:cs="Arial"/>
          <w:sz w:val="20"/>
          <w:szCs w:val="20"/>
        </w:rPr>
        <w:t xml:space="preserve"> </w:t>
      </w:r>
    </w:p>
    <w:p w14:paraId="7442D049" w14:textId="77777777" w:rsidR="00340C94" w:rsidRPr="006117AF" w:rsidRDefault="00340C94" w:rsidP="00695931">
      <w:pPr>
        <w:pStyle w:val="Akapitzlist"/>
        <w:numPr>
          <w:ilvl w:val="2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budynki rębaków (</w:t>
      </w:r>
      <w:proofErr w:type="spellStart"/>
      <w:r w:rsidRPr="006117AF">
        <w:rPr>
          <w:rFonts w:ascii="Arial" w:hAnsi="Arial" w:cs="Arial"/>
          <w:sz w:val="20"/>
          <w:szCs w:val="20"/>
        </w:rPr>
        <w:t>Camura</w:t>
      </w:r>
      <w:proofErr w:type="spellEnd"/>
      <w:r w:rsidRPr="006117A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17AF">
        <w:rPr>
          <w:rFonts w:ascii="Arial" w:hAnsi="Arial" w:cs="Arial"/>
          <w:sz w:val="20"/>
          <w:szCs w:val="20"/>
        </w:rPr>
        <w:t>Rudnick</w:t>
      </w:r>
      <w:proofErr w:type="spellEnd"/>
      <w:r w:rsidRPr="006117AF">
        <w:rPr>
          <w:rFonts w:ascii="Arial" w:hAnsi="Arial" w:cs="Arial"/>
          <w:sz w:val="20"/>
          <w:szCs w:val="20"/>
        </w:rPr>
        <w:t>)</w:t>
      </w:r>
      <w:r w:rsidR="00746E96" w:rsidRPr="006117AF">
        <w:rPr>
          <w:rFonts w:ascii="Arial" w:hAnsi="Arial" w:cs="Arial"/>
          <w:sz w:val="20"/>
          <w:szCs w:val="20"/>
        </w:rPr>
        <w:t>,</w:t>
      </w:r>
    </w:p>
    <w:p w14:paraId="423D7EEC" w14:textId="77777777" w:rsidR="00340C94" w:rsidRPr="006117AF" w:rsidRDefault="00340C94" w:rsidP="00695931">
      <w:pPr>
        <w:pStyle w:val="Akapitzlist"/>
        <w:numPr>
          <w:ilvl w:val="2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przenośnik taśmowy 1-150</w:t>
      </w:r>
      <w:r w:rsidR="00746E96" w:rsidRPr="006117AF">
        <w:rPr>
          <w:rFonts w:ascii="Arial" w:hAnsi="Arial" w:cs="Arial"/>
          <w:sz w:val="20"/>
          <w:szCs w:val="20"/>
        </w:rPr>
        <w:t>,</w:t>
      </w:r>
    </w:p>
    <w:p w14:paraId="4C3B0E0F" w14:textId="77777777" w:rsidR="00340C94" w:rsidRPr="006117AF" w:rsidRDefault="00340C94" w:rsidP="00695931">
      <w:pPr>
        <w:pStyle w:val="Akapitzlist"/>
        <w:numPr>
          <w:ilvl w:val="2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przenośnik taśmowy 1-157</w:t>
      </w:r>
      <w:r w:rsidR="00746E96" w:rsidRPr="006117AF">
        <w:rPr>
          <w:rFonts w:ascii="Arial" w:hAnsi="Arial" w:cs="Arial"/>
          <w:sz w:val="20"/>
          <w:szCs w:val="20"/>
        </w:rPr>
        <w:t>,</w:t>
      </w:r>
    </w:p>
    <w:p w14:paraId="109725A0" w14:textId="70F9B2E7" w:rsidR="00340C94" w:rsidRPr="006117AF" w:rsidRDefault="00340C94" w:rsidP="00695931">
      <w:pPr>
        <w:pStyle w:val="Akapitzlist"/>
        <w:numPr>
          <w:ilvl w:val="2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silos buforowy biomasy (z pomieszczeniem pod silosem)</w:t>
      </w:r>
      <w:r w:rsidR="00746E96" w:rsidRPr="006117AF">
        <w:rPr>
          <w:rFonts w:ascii="Arial" w:hAnsi="Arial" w:cs="Arial"/>
          <w:sz w:val="20"/>
          <w:szCs w:val="20"/>
        </w:rPr>
        <w:t>,</w:t>
      </w:r>
    </w:p>
    <w:p w14:paraId="6250DCE7" w14:textId="77777777" w:rsidR="008F08A6" w:rsidRPr="006117AF" w:rsidRDefault="00340C94" w:rsidP="00695931">
      <w:pPr>
        <w:pStyle w:val="Akapitzlist"/>
        <w:numPr>
          <w:ilvl w:val="2"/>
          <w:numId w:val="22"/>
        </w:numPr>
        <w:spacing w:after="0" w:line="360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przenośnik taśmowy 1-190</w:t>
      </w:r>
      <w:r w:rsidR="008F08A6" w:rsidRPr="006117AF">
        <w:rPr>
          <w:rFonts w:ascii="Arial" w:hAnsi="Arial" w:cs="Arial"/>
          <w:sz w:val="20"/>
          <w:szCs w:val="20"/>
        </w:rPr>
        <w:t>.</w:t>
      </w:r>
    </w:p>
    <w:p w14:paraId="118B2C3E" w14:textId="3651401B" w:rsidR="00746E96" w:rsidRPr="006117AF" w:rsidRDefault="008F08A6" w:rsidP="006117AF">
      <w:pPr>
        <w:pStyle w:val="Akapitzlist"/>
        <w:spacing w:after="0" w:line="360" w:lineRule="auto"/>
        <w:ind w:left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Wymienione wyżej węzły technologiczne zostały zobrazowane na schemacie w Załączniku nr1 do SIWZ część II.</w:t>
      </w:r>
    </w:p>
    <w:p w14:paraId="232CF415" w14:textId="77777777" w:rsidR="007B082C" w:rsidRPr="006117AF" w:rsidRDefault="007B082C" w:rsidP="0069593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Uzgodnienie projektu</w:t>
      </w:r>
      <w:r w:rsidR="004B0B5A" w:rsidRPr="006117AF">
        <w:rPr>
          <w:rFonts w:ascii="Arial" w:hAnsi="Arial" w:cs="Arial"/>
          <w:sz w:val="20"/>
          <w:szCs w:val="20"/>
        </w:rPr>
        <w:t xml:space="preserve"> wykonawczego</w:t>
      </w:r>
      <w:r w:rsidRPr="006117AF">
        <w:rPr>
          <w:rFonts w:ascii="Arial" w:hAnsi="Arial" w:cs="Arial"/>
          <w:sz w:val="20"/>
          <w:szCs w:val="20"/>
        </w:rPr>
        <w:t xml:space="preserve"> z przedstawicielami </w:t>
      </w:r>
      <w:r w:rsidR="00663F5A" w:rsidRPr="006117AF">
        <w:rPr>
          <w:rFonts w:ascii="Arial" w:hAnsi="Arial" w:cs="Arial"/>
          <w:sz w:val="20"/>
          <w:szCs w:val="20"/>
        </w:rPr>
        <w:t xml:space="preserve">Zamawiającego </w:t>
      </w:r>
      <w:r w:rsidRPr="006117AF">
        <w:rPr>
          <w:rFonts w:ascii="Arial" w:hAnsi="Arial" w:cs="Arial"/>
          <w:sz w:val="20"/>
          <w:szCs w:val="20"/>
        </w:rPr>
        <w:t>a następnie uzyskanie wymaganych potwierdzeń przez rzeczoznawcę ds. zabezpieczeń przeciwpożarowych.</w:t>
      </w:r>
    </w:p>
    <w:p w14:paraId="0E9C8DE4" w14:textId="68EED4A8" w:rsidR="003B5157" w:rsidRPr="006117AF" w:rsidRDefault="003B5157" w:rsidP="0069593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Dostawę nowej, 10-cio pętlowej, centrali SSP typu ESSER FLEX CONTROL </w:t>
      </w:r>
      <w:r w:rsidR="00717795" w:rsidRPr="006117AF">
        <w:rPr>
          <w:rFonts w:ascii="Arial" w:hAnsi="Arial" w:cs="Arial"/>
          <w:sz w:val="20"/>
          <w:szCs w:val="20"/>
        </w:rPr>
        <w:t xml:space="preserve">i montaż </w:t>
      </w:r>
      <w:r w:rsidR="00DB3EC4" w:rsidRPr="006117AF">
        <w:rPr>
          <w:rFonts w:ascii="Arial" w:hAnsi="Arial" w:cs="Arial"/>
          <w:sz w:val="20"/>
          <w:szCs w:val="20"/>
        </w:rPr>
        <w:t xml:space="preserve"> </w:t>
      </w:r>
      <w:r w:rsidR="00DB3EC4" w:rsidRPr="006117AF">
        <w:rPr>
          <w:rFonts w:ascii="Arial" w:hAnsi="Arial" w:cs="Arial"/>
          <w:sz w:val="20"/>
          <w:szCs w:val="20"/>
        </w:rPr>
        <w:br/>
        <w:t xml:space="preserve">w </w:t>
      </w:r>
      <w:r w:rsidR="00717795" w:rsidRPr="006117AF">
        <w:rPr>
          <w:rFonts w:ascii="Arial" w:hAnsi="Arial" w:cs="Arial"/>
          <w:sz w:val="20"/>
          <w:szCs w:val="20"/>
        </w:rPr>
        <w:t>pomieszczeniu nastawni Rębaka I,</w:t>
      </w:r>
    </w:p>
    <w:p w14:paraId="26FC2983" w14:textId="5097CDE9" w:rsidR="001176EB" w:rsidRPr="006117AF" w:rsidRDefault="006949C1" w:rsidP="006949C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6117AF">
        <w:rPr>
          <w:rFonts w:ascii="Arial" w:hAnsi="Arial" w:cs="Arial"/>
          <w:bCs/>
          <w:color w:val="000000" w:themeColor="text1"/>
          <w:sz w:val="20"/>
          <w:szCs w:val="20"/>
        </w:rPr>
        <w:t>Remanufactoring</w:t>
      </w:r>
      <w:proofErr w:type="spellEnd"/>
      <w:r w:rsidR="001176EB" w:rsidRPr="006117A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6117AF">
        <w:rPr>
          <w:rFonts w:ascii="Arial" w:hAnsi="Arial" w:cs="Arial"/>
          <w:bCs/>
          <w:color w:val="000000" w:themeColor="text1"/>
          <w:sz w:val="20"/>
          <w:szCs w:val="20"/>
        </w:rPr>
        <w:t xml:space="preserve">(odbudowę) </w:t>
      </w:r>
      <w:r w:rsidR="001176EB" w:rsidRPr="006117AF">
        <w:rPr>
          <w:rFonts w:ascii="Arial" w:hAnsi="Arial" w:cs="Arial"/>
          <w:bCs/>
          <w:color w:val="000000" w:themeColor="text1"/>
          <w:sz w:val="20"/>
          <w:szCs w:val="20"/>
        </w:rPr>
        <w:t>przez producenta systemu ADICOS 53 sztuk czujek GSME do standardu M4</w:t>
      </w:r>
    </w:p>
    <w:p w14:paraId="32D15D95" w14:textId="6AC35682" w:rsidR="003B5157" w:rsidRPr="006117AF" w:rsidRDefault="003B5157" w:rsidP="00695931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bCs/>
          <w:color w:val="000000" w:themeColor="text1"/>
          <w:sz w:val="20"/>
          <w:szCs w:val="20"/>
        </w:rPr>
        <w:t>Dostawę i montaż elementów pozwalających na rozbudowę sieci ESSERNET i konfigurację z now</w:t>
      </w:r>
      <w:r w:rsidR="006949C1" w:rsidRPr="006117AF">
        <w:rPr>
          <w:rFonts w:ascii="Arial" w:hAnsi="Arial" w:cs="Arial"/>
          <w:bCs/>
          <w:color w:val="000000" w:themeColor="text1"/>
          <w:sz w:val="20"/>
          <w:szCs w:val="20"/>
        </w:rPr>
        <w:t xml:space="preserve">o zabudowaną </w:t>
      </w:r>
      <w:r w:rsidRPr="006117AF">
        <w:rPr>
          <w:rFonts w:ascii="Arial" w:hAnsi="Arial" w:cs="Arial"/>
          <w:bCs/>
          <w:color w:val="000000" w:themeColor="text1"/>
          <w:sz w:val="20"/>
          <w:szCs w:val="20"/>
        </w:rPr>
        <w:t>centralą SSP oraz zmodernizowanym systemem ADICOS</w:t>
      </w:r>
      <w:r w:rsidR="005831A6" w:rsidRPr="006117AF">
        <w:rPr>
          <w:rFonts w:ascii="Arial" w:hAnsi="Arial" w:cs="Arial"/>
          <w:bCs/>
          <w:color w:val="000000" w:themeColor="text1"/>
          <w:sz w:val="20"/>
          <w:szCs w:val="20"/>
        </w:rPr>
        <w:t>,</w:t>
      </w:r>
    </w:p>
    <w:p w14:paraId="24FFF28D" w14:textId="77777777" w:rsidR="003B5157" w:rsidRPr="006117AF" w:rsidRDefault="003B5157" w:rsidP="0069593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bCs/>
          <w:color w:val="000000" w:themeColor="text1"/>
          <w:sz w:val="20"/>
          <w:szCs w:val="20"/>
        </w:rPr>
        <w:t xml:space="preserve">Dostawę i montaż nowych tras kablowych dla </w:t>
      </w:r>
      <w:r w:rsidR="005831A6" w:rsidRPr="006117AF">
        <w:rPr>
          <w:rFonts w:ascii="Arial" w:hAnsi="Arial" w:cs="Arial"/>
          <w:bCs/>
          <w:color w:val="000000" w:themeColor="text1"/>
          <w:sz w:val="20"/>
          <w:szCs w:val="20"/>
        </w:rPr>
        <w:t>węzłów technologicznych wymienionych w pkt 1,</w:t>
      </w:r>
    </w:p>
    <w:p w14:paraId="0A08C166" w14:textId="77777777" w:rsidR="001176EB" w:rsidRPr="006117AF" w:rsidRDefault="001176EB" w:rsidP="0069593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bCs/>
          <w:color w:val="000000" w:themeColor="text1"/>
          <w:sz w:val="20"/>
          <w:szCs w:val="20"/>
        </w:rPr>
        <w:t>Dostawę i montaż systemu zasilania podstawowego i awaryjnego oraz pozostałych urządzeń,  elementów i materiałów niezbędnych do prawidłowego funkcjonowania zmodernizowanego systemu ADICOS,</w:t>
      </w:r>
      <w:r w:rsidR="003F1FEB" w:rsidRPr="006117AF">
        <w:rPr>
          <w:rFonts w:ascii="Arial" w:hAnsi="Arial" w:cs="Arial"/>
          <w:bCs/>
          <w:color w:val="000000" w:themeColor="text1"/>
          <w:sz w:val="20"/>
          <w:szCs w:val="20"/>
        </w:rPr>
        <w:t xml:space="preserve"> a w tym nowych przycisków ROP, sygnalizatorów świetlno-dźwiękowych,</w:t>
      </w:r>
    </w:p>
    <w:p w14:paraId="0CF0260C" w14:textId="3ECAF2BF" w:rsidR="00D50BA5" w:rsidRPr="006117AF" w:rsidRDefault="001176EB" w:rsidP="0069593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bCs/>
          <w:color w:val="000000" w:themeColor="text1"/>
          <w:sz w:val="20"/>
          <w:szCs w:val="20"/>
        </w:rPr>
        <w:t>Dostawę i montaż czujek GSME</w:t>
      </w:r>
      <w:r w:rsidR="006949C1" w:rsidRPr="006117AF">
        <w:rPr>
          <w:rFonts w:ascii="Arial" w:hAnsi="Arial" w:cs="Arial"/>
          <w:bCs/>
          <w:color w:val="000000" w:themeColor="text1"/>
          <w:sz w:val="20"/>
          <w:szCs w:val="20"/>
        </w:rPr>
        <w:t xml:space="preserve"> po </w:t>
      </w:r>
      <w:proofErr w:type="spellStart"/>
      <w:r w:rsidR="006949C1" w:rsidRPr="006117AF">
        <w:rPr>
          <w:rFonts w:ascii="Arial" w:hAnsi="Arial" w:cs="Arial"/>
          <w:bCs/>
          <w:color w:val="000000" w:themeColor="text1"/>
          <w:sz w:val="20"/>
          <w:szCs w:val="20"/>
        </w:rPr>
        <w:t>remanufactoringu</w:t>
      </w:r>
      <w:proofErr w:type="spellEnd"/>
      <w:r w:rsidRPr="006117AF">
        <w:rPr>
          <w:rFonts w:ascii="Arial" w:hAnsi="Arial" w:cs="Arial"/>
          <w:bCs/>
          <w:color w:val="000000" w:themeColor="text1"/>
          <w:sz w:val="20"/>
          <w:szCs w:val="20"/>
        </w:rPr>
        <w:t xml:space="preserve"> oraz przyłączenie pozostałych czujek GSME do zmodernizowanego systemu ADICOS,</w:t>
      </w:r>
    </w:p>
    <w:p w14:paraId="73F0527A" w14:textId="77777777" w:rsidR="007B082C" w:rsidRPr="006117AF" w:rsidRDefault="00B97AB3" w:rsidP="0069593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Wykonanie  koniecznych podłączeń mechanicznych i elektrycznych, w tym nowych obwodów do zasilania nowych urządzeń SSP,</w:t>
      </w:r>
    </w:p>
    <w:p w14:paraId="65991465" w14:textId="3D19D0E5" w:rsidR="00D50BA5" w:rsidRPr="006117AF" w:rsidRDefault="00B97AB3" w:rsidP="0069593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Zaprogramowanie i konfigurację z istniejącą siecią ESSERNET nowej centrali pożarowej, wymienionej w pkt 3.</w:t>
      </w:r>
      <w:r w:rsidR="00EE1739" w:rsidRPr="006117AF">
        <w:rPr>
          <w:rFonts w:ascii="Arial" w:hAnsi="Arial" w:cs="Arial"/>
          <w:sz w:val="20"/>
          <w:szCs w:val="20"/>
        </w:rPr>
        <w:t xml:space="preserve"> Schemat blokowy sieci SSP elektrowni stanowi załącznik nr 2 do SIWZ </w:t>
      </w:r>
      <w:r w:rsidR="00EE1739" w:rsidRPr="006117AF">
        <w:rPr>
          <w:rFonts w:ascii="Arial" w:hAnsi="Arial" w:cs="Arial"/>
          <w:sz w:val="20"/>
          <w:szCs w:val="20"/>
        </w:rPr>
        <w:br/>
        <w:t>część II</w:t>
      </w:r>
    </w:p>
    <w:p w14:paraId="3CB04D1E" w14:textId="0ACF6255" w:rsidR="00F62677" w:rsidRPr="006117AF" w:rsidRDefault="00F262DD" w:rsidP="0069593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P</w:t>
      </w:r>
      <w:r w:rsidR="00F62677" w:rsidRPr="006117AF">
        <w:rPr>
          <w:rFonts w:ascii="Arial" w:hAnsi="Arial" w:cs="Arial"/>
          <w:bCs/>
          <w:color w:val="000000" w:themeColor="text1"/>
          <w:sz w:val="20"/>
          <w:szCs w:val="20"/>
        </w:rPr>
        <w:t xml:space="preserve">rzekazanie sygnałów i podłączenie z nowego systemu ESSER do istniejącej instalacji mgłowej </w:t>
      </w:r>
      <w:r w:rsidR="00F62677" w:rsidRPr="006117AF">
        <w:rPr>
          <w:rFonts w:ascii="Arial" w:hAnsi="Arial" w:cs="Arial"/>
          <w:bCs/>
          <w:color w:val="000000" w:themeColor="text1"/>
          <w:sz w:val="20"/>
          <w:szCs w:val="20"/>
        </w:rPr>
        <w:br/>
        <w:t xml:space="preserve">i </w:t>
      </w:r>
      <w:proofErr w:type="spellStart"/>
      <w:r w:rsidR="00F62677" w:rsidRPr="006117AF">
        <w:rPr>
          <w:rFonts w:ascii="Arial" w:hAnsi="Arial" w:cs="Arial"/>
          <w:bCs/>
          <w:color w:val="000000" w:themeColor="text1"/>
          <w:sz w:val="20"/>
          <w:szCs w:val="20"/>
        </w:rPr>
        <w:t>zraszaczowej</w:t>
      </w:r>
      <w:proofErr w:type="spellEnd"/>
      <w:r w:rsidR="00F62677" w:rsidRPr="006117AF">
        <w:rPr>
          <w:rFonts w:ascii="Arial" w:hAnsi="Arial" w:cs="Arial"/>
          <w:bCs/>
          <w:color w:val="000000" w:themeColor="text1"/>
          <w:sz w:val="20"/>
          <w:szCs w:val="20"/>
        </w:rPr>
        <w:t xml:space="preserve"> przenośników: 1-150, 1-157, 1-190.</w:t>
      </w:r>
    </w:p>
    <w:p w14:paraId="528B5D5A" w14:textId="50FBFB4B" w:rsidR="007B082C" w:rsidRPr="006117AF" w:rsidRDefault="007B082C" w:rsidP="0069593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Przeprogramowanie centrali nadrzędnej </w:t>
      </w:r>
      <w:r w:rsidR="00F62677" w:rsidRPr="006117AF">
        <w:rPr>
          <w:rFonts w:ascii="Arial" w:hAnsi="Arial" w:cs="Arial"/>
          <w:sz w:val="20"/>
          <w:szCs w:val="20"/>
        </w:rPr>
        <w:t xml:space="preserve">typu </w:t>
      </w:r>
      <w:proofErr w:type="spellStart"/>
      <w:r w:rsidR="00F62677" w:rsidRPr="006117AF">
        <w:rPr>
          <w:rFonts w:ascii="Arial" w:hAnsi="Arial" w:cs="Arial"/>
          <w:sz w:val="20"/>
          <w:szCs w:val="20"/>
        </w:rPr>
        <w:t>eff</w:t>
      </w:r>
      <w:proofErr w:type="spellEnd"/>
      <w:r w:rsidR="00F62677" w:rsidRPr="006117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677" w:rsidRPr="006117AF">
        <w:rPr>
          <w:rFonts w:ascii="Arial" w:hAnsi="Arial" w:cs="Arial"/>
          <w:sz w:val="20"/>
          <w:szCs w:val="20"/>
        </w:rPr>
        <w:t>eff</w:t>
      </w:r>
      <w:proofErr w:type="spellEnd"/>
      <w:r w:rsidR="00F62677" w:rsidRPr="006117AF">
        <w:rPr>
          <w:rFonts w:ascii="Arial" w:hAnsi="Arial" w:cs="Arial"/>
          <w:sz w:val="20"/>
          <w:szCs w:val="20"/>
        </w:rPr>
        <w:t xml:space="preserve"> 1024 </w:t>
      </w:r>
      <w:r w:rsidR="00611EBD" w:rsidRPr="006117AF">
        <w:rPr>
          <w:rFonts w:ascii="Arial" w:hAnsi="Arial" w:cs="Arial"/>
          <w:sz w:val="20"/>
          <w:szCs w:val="20"/>
        </w:rPr>
        <w:t xml:space="preserve">FR systemu sygnalizacji pożarowej </w:t>
      </w:r>
      <w:r w:rsidR="00611EBD" w:rsidRPr="006117AF">
        <w:rPr>
          <w:rFonts w:ascii="Arial" w:hAnsi="Arial" w:cs="Arial"/>
          <w:sz w:val="20"/>
          <w:szCs w:val="20"/>
        </w:rPr>
        <w:br/>
      </w:r>
      <w:r w:rsidR="00F62677" w:rsidRPr="006117AF">
        <w:rPr>
          <w:rFonts w:ascii="Arial" w:hAnsi="Arial" w:cs="Arial"/>
          <w:sz w:val="20"/>
          <w:szCs w:val="20"/>
        </w:rPr>
        <w:t>w Elektrowni</w:t>
      </w:r>
      <w:r w:rsidRPr="006117AF">
        <w:rPr>
          <w:rFonts w:ascii="Arial" w:hAnsi="Arial" w:cs="Arial"/>
          <w:sz w:val="20"/>
          <w:szCs w:val="20"/>
        </w:rPr>
        <w:t>.</w:t>
      </w:r>
    </w:p>
    <w:p w14:paraId="47891D49" w14:textId="49C8D48F" w:rsidR="007B082C" w:rsidRPr="006117AF" w:rsidRDefault="007B082C" w:rsidP="0069593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Przeprogramowanie i aktualizacj</w:t>
      </w:r>
      <w:r w:rsidR="00B97AB3" w:rsidRPr="006117AF">
        <w:rPr>
          <w:rFonts w:ascii="Arial" w:hAnsi="Arial" w:cs="Arial"/>
          <w:sz w:val="20"/>
          <w:szCs w:val="20"/>
        </w:rPr>
        <w:t>ę</w:t>
      </w:r>
      <w:r w:rsidRPr="006117AF">
        <w:rPr>
          <w:rFonts w:ascii="Arial" w:hAnsi="Arial" w:cs="Arial"/>
          <w:sz w:val="20"/>
          <w:szCs w:val="20"/>
        </w:rPr>
        <w:t xml:space="preserve"> grafik systemu W</w:t>
      </w:r>
      <w:r w:rsidR="00B97AB3" w:rsidRPr="006117AF">
        <w:rPr>
          <w:rFonts w:ascii="Arial" w:hAnsi="Arial" w:cs="Arial"/>
          <w:sz w:val="20"/>
          <w:szCs w:val="20"/>
        </w:rPr>
        <w:t>INMAG</w:t>
      </w:r>
      <w:r w:rsidR="005E4441" w:rsidRPr="006117AF">
        <w:rPr>
          <w:rFonts w:ascii="Arial" w:hAnsi="Arial" w:cs="Arial"/>
          <w:sz w:val="20"/>
          <w:szCs w:val="20"/>
        </w:rPr>
        <w:t xml:space="preserve">, zabudowanego w </w:t>
      </w:r>
      <w:r w:rsidRPr="006117AF">
        <w:rPr>
          <w:rFonts w:ascii="Arial" w:hAnsi="Arial" w:cs="Arial"/>
          <w:sz w:val="20"/>
          <w:szCs w:val="20"/>
        </w:rPr>
        <w:t xml:space="preserve">Nastawni </w:t>
      </w:r>
      <w:r w:rsidR="005E4441" w:rsidRPr="006117AF">
        <w:rPr>
          <w:rFonts w:ascii="Arial" w:hAnsi="Arial" w:cs="Arial"/>
          <w:sz w:val="20"/>
          <w:szCs w:val="20"/>
        </w:rPr>
        <w:t xml:space="preserve">Centralnej </w:t>
      </w:r>
      <w:r w:rsidRPr="006117AF">
        <w:rPr>
          <w:rFonts w:ascii="Arial" w:hAnsi="Arial" w:cs="Arial"/>
          <w:sz w:val="20"/>
          <w:szCs w:val="20"/>
        </w:rPr>
        <w:br/>
        <w:t xml:space="preserve">i </w:t>
      </w:r>
      <w:r w:rsidR="005E4441" w:rsidRPr="006117AF">
        <w:rPr>
          <w:rFonts w:ascii="Arial" w:hAnsi="Arial" w:cs="Arial"/>
          <w:sz w:val="20"/>
          <w:szCs w:val="20"/>
        </w:rPr>
        <w:t xml:space="preserve">Stanowisku </w:t>
      </w:r>
      <w:r w:rsidR="00B32EB0" w:rsidRPr="006117AF">
        <w:rPr>
          <w:rFonts w:ascii="Arial" w:hAnsi="Arial" w:cs="Arial"/>
          <w:sz w:val="20"/>
          <w:szCs w:val="20"/>
        </w:rPr>
        <w:t xml:space="preserve">Operacyjnym </w:t>
      </w:r>
      <w:r w:rsidRPr="006117AF">
        <w:rPr>
          <w:rFonts w:ascii="Arial" w:hAnsi="Arial" w:cs="Arial"/>
          <w:sz w:val="20"/>
          <w:szCs w:val="20"/>
        </w:rPr>
        <w:t>Straży Pożarnej.</w:t>
      </w:r>
    </w:p>
    <w:p w14:paraId="72356052" w14:textId="77777777" w:rsidR="007B082C" w:rsidRPr="006117AF" w:rsidRDefault="007B082C" w:rsidP="006959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Uruchomienie</w:t>
      </w:r>
      <w:r w:rsidR="00EA2335" w:rsidRPr="006117AF">
        <w:rPr>
          <w:rFonts w:ascii="Arial" w:hAnsi="Arial" w:cs="Arial"/>
          <w:sz w:val="20"/>
          <w:szCs w:val="20"/>
        </w:rPr>
        <w:t xml:space="preserve"> i</w:t>
      </w:r>
      <w:r w:rsidRPr="006117AF">
        <w:rPr>
          <w:rFonts w:ascii="Arial" w:hAnsi="Arial" w:cs="Arial"/>
          <w:sz w:val="20"/>
          <w:szCs w:val="20"/>
        </w:rPr>
        <w:t xml:space="preserve"> </w:t>
      </w:r>
      <w:r w:rsidR="005E4441" w:rsidRPr="006117AF">
        <w:rPr>
          <w:rFonts w:ascii="Arial" w:hAnsi="Arial" w:cs="Arial"/>
          <w:sz w:val="20"/>
          <w:szCs w:val="20"/>
        </w:rPr>
        <w:t xml:space="preserve">konfigurację </w:t>
      </w:r>
      <w:r w:rsidR="00EA2335" w:rsidRPr="006117AF">
        <w:rPr>
          <w:rFonts w:ascii="Arial" w:hAnsi="Arial" w:cs="Arial"/>
          <w:sz w:val="20"/>
          <w:szCs w:val="20"/>
        </w:rPr>
        <w:t xml:space="preserve">systemu SSP ESSER i ADICOS </w:t>
      </w:r>
      <w:r w:rsidRPr="006117AF">
        <w:rPr>
          <w:rFonts w:ascii="Arial" w:hAnsi="Arial" w:cs="Arial"/>
          <w:sz w:val="20"/>
          <w:szCs w:val="20"/>
        </w:rPr>
        <w:t xml:space="preserve">oraz przeprowadzenie testów zadziałania wszystkich </w:t>
      </w:r>
      <w:r w:rsidR="00EA2335" w:rsidRPr="006117AF">
        <w:rPr>
          <w:rFonts w:ascii="Arial" w:hAnsi="Arial" w:cs="Arial"/>
          <w:sz w:val="20"/>
          <w:szCs w:val="20"/>
        </w:rPr>
        <w:t xml:space="preserve">czujek GSME </w:t>
      </w:r>
      <w:r w:rsidR="005E4441" w:rsidRPr="006117AF">
        <w:rPr>
          <w:rFonts w:ascii="Arial" w:hAnsi="Arial" w:cs="Arial"/>
          <w:sz w:val="20"/>
          <w:szCs w:val="20"/>
        </w:rPr>
        <w:t xml:space="preserve">z udokumentowaniem w postaci </w:t>
      </w:r>
      <w:r w:rsidRPr="006117AF">
        <w:rPr>
          <w:rFonts w:ascii="Arial" w:hAnsi="Arial" w:cs="Arial"/>
          <w:sz w:val="20"/>
          <w:szCs w:val="20"/>
        </w:rPr>
        <w:t>wydruków z centrali nadrzędnej</w:t>
      </w:r>
      <w:r w:rsidR="005E4441" w:rsidRPr="006117AF">
        <w:rPr>
          <w:rFonts w:ascii="Arial" w:hAnsi="Arial" w:cs="Arial"/>
          <w:sz w:val="20"/>
          <w:szCs w:val="20"/>
        </w:rPr>
        <w:t xml:space="preserve"> SSP.</w:t>
      </w:r>
    </w:p>
    <w:p w14:paraId="04BD0BB9" w14:textId="77777777" w:rsidR="007B082C" w:rsidRPr="006117AF" w:rsidRDefault="007B082C" w:rsidP="006959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Wykonanie badań </w:t>
      </w:r>
      <w:proofErr w:type="spellStart"/>
      <w:r w:rsidRPr="006117AF">
        <w:rPr>
          <w:rFonts w:ascii="Arial" w:hAnsi="Arial" w:cs="Arial"/>
          <w:sz w:val="20"/>
          <w:szCs w:val="20"/>
        </w:rPr>
        <w:t>pomontażowych</w:t>
      </w:r>
      <w:proofErr w:type="spellEnd"/>
      <w:r w:rsidRPr="006117AF">
        <w:rPr>
          <w:rFonts w:ascii="Arial" w:hAnsi="Arial" w:cs="Arial"/>
          <w:sz w:val="20"/>
          <w:szCs w:val="20"/>
        </w:rPr>
        <w:t xml:space="preserve"> pętli dozorowych wraz z badaniami ochrony przeciwporażeniowej urządzeń zasilanych 230 VAC – sporządzenie </w:t>
      </w:r>
      <w:r w:rsidR="001D4CAF" w:rsidRPr="006117AF">
        <w:rPr>
          <w:rFonts w:ascii="Arial" w:hAnsi="Arial" w:cs="Arial"/>
          <w:sz w:val="20"/>
          <w:szCs w:val="20"/>
        </w:rPr>
        <w:t xml:space="preserve">pisemnych </w:t>
      </w:r>
      <w:r w:rsidRPr="006117AF">
        <w:rPr>
          <w:rFonts w:ascii="Arial" w:hAnsi="Arial" w:cs="Arial"/>
          <w:sz w:val="20"/>
          <w:szCs w:val="20"/>
        </w:rPr>
        <w:t>protokołów.</w:t>
      </w:r>
    </w:p>
    <w:p w14:paraId="63777B44" w14:textId="0077430A" w:rsidR="007B082C" w:rsidRPr="006117AF" w:rsidRDefault="007B082C" w:rsidP="006959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Opracowanie </w:t>
      </w:r>
      <w:r w:rsidR="006C696B" w:rsidRPr="006117AF">
        <w:rPr>
          <w:rFonts w:ascii="Arial" w:hAnsi="Arial" w:cs="Arial"/>
          <w:sz w:val="20"/>
          <w:szCs w:val="20"/>
        </w:rPr>
        <w:t xml:space="preserve">oznaczeń </w:t>
      </w:r>
      <w:r w:rsidRPr="006117AF">
        <w:rPr>
          <w:rFonts w:ascii="Arial" w:hAnsi="Arial" w:cs="Arial"/>
          <w:sz w:val="20"/>
          <w:szCs w:val="20"/>
        </w:rPr>
        <w:t>KKS dla</w:t>
      </w:r>
      <w:r w:rsidR="001D4CAF" w:rsidRPr="006117AF">
        <w:rPr>
          <w:rFonts w:ascii="Arial" w:hAnsi="Arial" w:cs="Arial"/>
          <w:sz w:val="20"/>
          <w:szCs w:val="20"/>
        </w:rPr>
        <w:t xml:space="preserve"> nowo</w:t>
      </w:r>
      <w:r w:rsidR="00E17E88" w:rsidRPr="006117AF">
        <w:rPr>
          <w:rFonts w:ascii="Arial" w:hAnsi="Arial" w:cs="Arial"/>
          <w:sz w:val="20"/>
          <w:szCs w:val="20"/>
        </w:rPr>
        <w:t xml:space="preserve"> </w:t>
      </w:r>
      <w:r w:rsidR="001D4CAF" w:rsidRPr="006117AF">
        <w:rPr>
          <w:rFonts w:ascii="Arial" w:hAnsi="Arial" w:cs="Arial"/>
          <w:sz w:val="20"/>
          <w:szCs w:val="20"/>
        </w:rPr>
        <w:t xml:space="preserve">zabudowanej </w:t>
      </w:r>
      <w:r w:rsidRPr="006117AF">
        <w:rPr>
          <w:rFonts w:ascii="Arial" w:hAnsi="Arial" w:cs="Arial"/>
          <w:sz w:val="20"/>
          <w:szCs w:val="20"/>
        </w:rPr>
        <w:t>instalacji i jej elementów zgodnie z przyjętymi standardami obiektów.</w:t>
      </w:r>
    </w:p>
    <w:p w14:paraId="79C0CF58" w14:textId="77777777" w:rsidR="007B082C" w:rsidRPr="006117AF" w:rsidRDefault="007B082C" w:rsidP="006959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Wykonanie i zamontowanie oznaczeń i opisów dla zainstalowanych urządzeń zgodnie </w:t>
      </w:r>
      <w:r w:rsidR="0041610D" w:rsidRPr="006117AF">
        <w:rPr>
          <w:rFonts w:ascii="Arial" w:hAnsi="Arial" w:cs="Arial"/>
          <w:sz w:val="20"/>
          <w:szCs w:val="20"/>
        </w:rPr>
        <w:br/>
      </w:r>
      <w:r w:rsidRPr="006117AF">
        <w:rPr>
          <w:rFonts w:ascii="Arial" w:hAnsi="Arial" w:cs="Arial"/>
          <w:sz w:val="20"/>
          <w:szCs w:val="20"/>
        </w:rPr>
        <w:t>z wymaganiami CNBOP.</w:t>
      </w:r>
    </w:p>
    <w:p w14:paraId="74DF5588" w14:textId="77777777" w:rsidR="007B082C" w:rsidRPr="006117AF" w:rsidRDefault="007B082C" w:rsidP="006959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Wykonanie opisu niezbędnego do </w:t>
      </w:r>
      <w:r w:rsidR="001D4CAF" w:rsidRPr="006117AF">
        <w:rPr>
          <w:rFonts w:ascii="Arial" w:hAnsi="Arial" w:cs="Arial"/>
          <w:sz w:val="20"/>
          <w:szCs w:val="20"/>
        </w:rPr>
        <w:t>z</w:t>
      </w:r>
      <w:r w:rsidRPr="006117AF">
        <w:rPr>
          <w:rFonts w:ascii="Arial" w:hAnsi="Arial" w:cs="Arial"/>
          <w:sz w:val="20"/>
          <w:szCs w:val="20"/>
        </w:rPr>
        <w:t>aktualiz</w:t>
      </w:r>
      <w:r w:rsidR="001D4CAF" w:rsidRPr="006117AF">
        <w:rPr>
          <w:rFonts w:ascii="Arial" w:hAnsi="Arial" w:cs="Arial"/>
          <w:sz w:val="20"/>
          <w:szCs w:val="20"/>
        </w:rPr>
        <w:t>owania</w:t>
      </w:r>
      <w:r w:rsidRPr="006117AF">
        <w:rPr>
          <w:rFonts w:ascii="Arial" w:hAnsi="Arial" w:cs="Arial"/>
          <w:sz w:val="20"/>
          <w:szCs w:val="20"/>
        </w:rPr>
        <w:t xml:space="preserve"> </w:t>
      </w:r>
      <w:r w:rsidR="001D4CAF" w:rsidRPr="006117AF">
        <w:rPr>
          <w:rFonts w:ascii="Arial" w:hAnsi="Arial" w:cs="Arial"/>
          <w:sz w:val="20"/>
          <w:szCs w:val="20"/>
        </w:rPr>
        <w:t xml:space="preserve">I/MR/P/46/2014 - </w:t>
      </w:r>
      <w:r w:rsidRPr="006117AF">
        <w:rPr>
          <w:rFonts w:ascii="Arial" w:hAnsi="Arial" w:cs="Arial"/>
          <w:sz w:val="20"/>
          <w:szCs w:val="20"/>
        </w:rPr>
        <w:t>Instrukcji obsługi systemu wykrywania</w:t>
      </w:r>
      <w:r w:rsidR="005E2D2E" w:rsidRPr="006117AF">
        <w:rPr>
          <w:rFonts w:ascii="Arial" w:hAnsi="Arial" w:cs="Arial"/>
          <w:sz w:val="20"/>
          <w:szCs w:val="20"/>
        </w:rPr>
        <w:t xml:space="preserve"> </w:t>
      </w:r>
      <w:r w:rsidRPr="006117AF">
        <w:rPr>
          <w:rFonts w:ascii="Arial" w:hAnsi="Arial" w:cs="Arial"/>
          <w:sz w:val="20"/>
          <w:szCs w:val="20"/>
        </w:rPr>
        <w:t xml:space="preserve"> i sygnalizacji zagrożenia pożarem centrala 1024</w:t>
      </w:r>
      <w:r w:rsidR="001D4CAF" w:rsidRPr="006117AF">
        <w:rPr>
          <w:rFonts w:ascii="Arial" w:hAnsi="Arial" w:cs="Arial"/>
          <w:sz w:val="20"/>
          <w:szCs w:val="20"/>
        </w:rPr>
        <w:t>-F</w:t>
      </w:r>
      <w:r w:rsidRPr="006117AF">
        <w:rPr>
          <w:rFonts w:ascii="Arial" w:hAnsi="Arial" w:cs="Arial"/>
          <w:sz w:val="20"/>
          <w:szCs w:val="20"/>
        </w:rPr>
        <w:t xml:space="preserve"> nastawnia centralna</w:t>
      </w:r>
      <w:r w:rsidR="001D4CAF" w:rsidRPr="006117AF">
        <w:rPr>
          <w:rFonts w:ascii="Arial" w:hAnsi="Arial" w:cs="Arial"/>
          <w:sz w:val="20"/>
          <w:szCs w:val="20"/>
        </w:rPr>
        <w:t xml:space="preserve">, </w:t>
      </w:r>
      <w:r w:rsidRPr="006117AF">
        <w:rPr>
          <w:rFonts w:ascii="Arial" w:hAnsi="Arial" w:cs="Arial"/>
          <w:sz w:val="20"/>
          <w:szCs w:val="20"/>
        </w:rPr>
        <w:t xml:space="preserve"> </w:t>
      </w:r>
      <w:r w:rsidRPr="006117AF">
        <w:rPr>
          <w:rFonts w:ascii="Arial" w:hAnsi="Arial" w:cs="Arial"/>
          <w:sz w:val="20"/>
          <w:szCs w:val="20"/>
        </w:rPr>
        <w:br/>
        <w:t>w związku z przeprowadzoną modernizacją.</w:t>
      </w:r>
    </w:p>
    <w:p w14:paraId="36E13845" w14:textId="09468EA0" w:rsidR="007B082C" w:rsidRPr="006117AF" w:rsidRDefault="007B082C" w:rsidP="006959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Przeprowadzenie szkolenia pracowników z zakresu obsługi i eksploatacji </w:t>
      </w:r>
      <w:r w:rsidR="001D4CAF" w:rsidRPr="006117AF">
        <w:rPr>
          <w:rFonts w:ascii="Arial" w:hAnsi="Arial" w:cs="Arial"/>
          <w:sz w:val="20"/>
          <w:szCs w:val="20"/>
        </w:rPr>
        <w:t>nowo</w:t>
      </w:r>
      <w:r w:rsidR="00E17E88" w:rsidRPr="006117AF">
        <w:rPr>
          <w:rFonts w:ascii="Arial" w:hAnsi="Arial" w:cs="Arial"/>
          <w:sz w:val="20"/>
          <w:szCs w:val="20"/>
        </w:rPr>
        <w:t xml:space="preserve"> </w:t>
      </w:r>
      <w:r w:rsidR="001D4CAF" w:rsidRPr="006117AF">
        <w:rPr>
          <w:rFonts w:ascii="Arial" w:hAnsi="Arial" w:cs="Arial"/>
          <w:sz w:val="20"/>
          <w:szCs w:val="20"/>
        </w:rPr>
        <w:t xml:space="preserve">zabudowanego SSP </w:t>
      </w:r>
      <w:r w:rsidRPr="006117AF">
        <w:rPr>
          <w:rFonts w:ascii="Arial" w:hAnsi="Arial" w:cs="Arial"/>
          <w:sz w:val="20"/>
          <w:szCs w:val="20"/>
        </w:rPr>
        <w:t>-  szkolenie teoretyczne ( pisemne materiały szkoleniowe) i praktyczne na obiekcie Zamawiającego</w:t>
      </w:r>
      <w:r w:rsidR="0069644E" w:rsidRPr="006117AF">
        <w:rPr>
          <w:rFonts w:ascii="Arial" w:hAnsi="Arial" w:cs="Arial"/>
          <w:sz w:val="20"/>
          <w:szCs w:val="20"/>
        </w:rPr>
        <w:t xml:space="preserve">- pięć szkoleń </w:t>
      </w:r>
      <w:r w:rsidR="00FB3FAD" w:rsidRPr="006117AF">
        <w:rPr>
          <w:rFonts w:ascii="Arial" w:hAnsi="Arial" w:cs="Arial"/>
          <w:sz w:val="20"/>
          <w:szCs w:val="20"/>
        </w:rPr>
        <w:t>trzygodzinnych,</w:t>
      </w:r>
      <w:r w:rsidR="0069644E" w:rsidRPr="006117AF">
        <w:rPr>
          <w:rFonts w:ascii="Arial" w:hAnsi="Arial" w:cs="Arial"/>
          <w:sz w:val="20"/>
          <w:szCs w:val="20"/>
        </w:rPr>
        <w:t xml:space="preserve"> po dziewięciu </w:t>
      </w:r>
      <w:r w:rsidR="00FB3FAD" w:rsidRPr="006117AF">
        <w:rPr>
          <w:rFonts w:ascii="Arial" w:hAnsi="Arial" w:cs="Arial"/>
          <w:sz w:val="20"/>
          <w:szCs w:val="20"/>
        </w:rPr>
        <w:t>uczestników</w:t>
      </w:r>
      <w:r w:rsidR="0069644E" w:rsidRPr="006117AF">
        <w:rPr>
          <w:rFonts w:ascii="Arial" w:hAnsi="Arial" w:cs="Arial"/>
          <w:sz w:val="20"/>
          <w:szCs w:val="20"/>
        </w:rPr>
        <w:t xml:space="preserve">, </w:t>
      </w:r>
    </w:p>
    <w:p w14:paraId="79387E43" w14:textId="77777777" w:rsidR="007B082C" w:rsidRPr="006117AF" w:rsidRDefault="007B082C" w:rsidP="006959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Opracowanie i przekazanie dokumentacji powykonawczej </w:t>
      </w:r>
      <w:r w:rsidR="00A02557" w:rsidRPr="006117AF">
        <w:rPr>
          <w:rFonts w:ascii="Arial" w:hAnsi="Arial" w:cs="Arial"/>
          <w:sz w:val="20"/>
          <w:szCs w:val="20"/>
        </w:rPr>
        <w:t xml:space="preserve">zabudowanego SSP </w:t>
      </w:r>
      <w:r w:rsidRPr="006117AF">
        <w:rPr>
          <w:rFonts w:ascii="Arial" w:hAnsi="Arial" w:cs="Arial"/>
          <w:sz w:val="20"/>
          <w:szCs w:val="20"/>
        </w:rPr>
        <w:t xml:space="preserve">– technicznej </w:t>
      </w:r>
      <w:r w:rsidR="0041610D" w:rsidRPr="006117AF">
        <w:rPr>
          <w:rFonts w:ascii="Arial" w:hAnsi="Arial" w:cs="Arial"/>
          <w:sz w:val="20"/>
          <w:szCs w:val="20"/>
        </w:rPr>
        <w:br/>
      </w:r>
      <w:r w:rsidRPr="006117AF">
        <w:rPr>
          <w:rFonts w:ascii="Arial" w:hAnsi="Arial" w:cs="Arial"/>
          <w:sz w:val="20"/>
          <w:szCs w:val="20"/>
        </w:rPr>
        <w:t>i jakościowej (</w:t>
      </w:r>
      <w:r w:rsidR="00A02557" w:rsidRPr="006117AF">
        <w:rPr>
          <w:rFonts w:ascii="Arial" w:hAnsi="Arial" w:cs="Arial"/>
          <w:sz w:val="20"/>
          <w:szCs w:val="20"/>
        </w:rPr>
        <w:t xml:space="preserve">w wersji papierowej - </w:t>
      </w:r>
      <w:r w:rsidRPr="006117AF">
        <w:rPr>
          <w:rFonts w:ascii="Arial" w:hAnsi="Arial" w:cs="Arial"/>
          <w:sz w:val="20"/>
          <w:szCs w:val="20"/>
        </w:rPr>
        <w:t xml:space="preserve">3 egz. w opisanych segregatorach oraz </w:t>
      </w:r>
      <w:r w:rsidR="00A02557" w:rsidRPr="006117AF">
        <w:rPr>
          <w:rFonts w:ascii="Arial" w:hAnsi="Arial" w:cs="Arial"/>
          <w:sz w:val="20"/>
          <w:szCs w:val="20"/>
        </w:rPr>
        <w:t xml:space="preserve">wersji elektronicznej </w:t>
      </w:r>
      <w:r w:rsidRPr="006117AF">
        <w:rPr>
          <w:rFonts w:ascii="Arial" w:hAnsi="Arial" w:cs="Arial"/>
          <w:sz w:val="20"/>
          <w:szCs w:val="20"/>
        </w:rPr>
        <w:t>na CD/DVD -</w:t>
      </w:r>
      <w:r w:rsidR="00A02557" w:rsidRPr="006117AF">
        <w:rPr>
          <w:rFonts w:ascii="Arial" w:hAnsi="Arial" w:cs="Arial"/>
          <w:sz w:val="20"/>
          <w:szCs w:val="20"/>
        </w:rPr>
        <w:t xml:space="preserve"> </w:t>
      </w:r>
      <w:r w:rsidRPr="006117AF">
        <w:rPr>
          <w:rFonts w:ascii="Arial" w:hAnsi="Arial" w:cs="Arial"/>
          <w:sz w:val="20"/>
          <w:szCs w:val="20"/>
        </w:rPr>
        <w:t xml:space="preserve">3 szt. </w:t>
      </w:r>
      <w:r w:rsidR="00A02557" w:rsidRPr="006117AF">
        <w:rPr>
          <w:rFonts w:ascii="Arial" w:hAnsi="Arial" w:cs="Arial"/>
          <w:sz w:val="20"/>
          <w:szCs w:val="20"/>
        </w:rPr>
        <w:t xml:space="preserve">, </w:t>
      </w:r>
      <w:r w:rsidRPr="006117AF">
        <w:rPr>
          <w:rFonts w:ascii="Arial" w:hAnsi="Arial" w:cs="Arial"/>
          <w:sz w:val="20"/>
          <w:szCs w:val="20"/>
        </w:rPr>
        <w:t>w tym jedna w wersji edytowalnej) oraz uzyskanie wymaganych uzgodnień oraz potwierdzeń przez rzeczoznawcę ds. zabezpieczeń przeciwpożarowych</w:t>
      </w:r>
      <w:r w:rsidR="0041610D" w:rsidRPr="006117AF">
        <w:rPr>
          <w:rFonts w:ascii="Arial" w:hAnsi="Arial" w:cs="Arial"/>
          <w:sz w:val="20"/>
          <w:szCs w:val="20"/>
        </w:rPr>
        <w:t>.</w:t>
      </w:r>
    </w:p>
    <w:p w14:paraId="0750D052" w14:textId="72DA46E5" w:rsidR="0041610D" w:rsidRPr="006117AF" w:rsidRDefault="0041610D" w:rsidP="006959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Wykonanie demontażu elementów </w:t>
      </w:r>
      <w:r w:rsidR="004B63BD" w:rsidRPr="006117AF">
        <w:rPr>
          <w:rFonts w:ascii="Arial" w:hAnsi="Arial" w:cs="Arial"/>
          <w:sz w:val="20"/>
          <w:szCs w:val="20"/>
        </w:rPr>
        <w:t xml:space="preserve">wyłączonych z eksploatacji elementów starego systemu ADICOS, </w:t>
      </w:r>
      <w:r w:rsidR="006D1A9A" w:rsidRPr="006117AF">
        <w:rPr>
          <w:rFonts w:ascii="Arial" w:hAnsi="Arial" w:cs="Arial"/>
          <w:sz w:val="20"/>
          <w:szCs w:val="20"/>
        </w:rPr>
        <w:t xml:space="preserve">w tym tras kablowych i czujek GSME przeznaczonych do </w:t>
      </w:r>
      <w:proofErr w:type="spellStart"/>
      <w:r w:rsidR="00BB45AE" w:rsidRPr="006117AF">
        <w:rPr>
          <w:rFonts w:ascii="Arial" w:hAnsi="Arial" w:cs="Arial"/>
          <w:sz w:val="20"/>
          <w:szCs w:val="20"/>
          <w:shd w:val="clear" w:color="auto" w:fill="FFFFFF"/>
        </w:rPr>
        <w:t>remanufacto</w:t>
      </w:r>
      <w:r w:rsidR="00E17E88" w:rsidRPr="006117AF">
        <w:rPr>
          <w:rFonts w:ascii="Arial" w:hAnsi="Arial" w:cs="Arial"/>
          <w:sz w:val="20"/>
          <w:szCs w:val="20"/>
          <w:shd w:val="clear" w:color="auto" w:fill="FFFFFF"/>
        </w:rPr>
        <w:t>ring</w:t>
      </w:r>
      <w:r w:rsidR="00BB45AE" w:rsidRPr="006117AF">
        <w:rPr>
          <w:rFonts w:ascii="Arial" w:hAnsi="Arial" w:cs="Arial"/>
          <w:sz w:val="20"/>
          <w:szCs w:val="20"/>
        </w:rPr>
        <w:t>u</w:t>
      </w:r>
      <w:proofErr w:type="spellEnd"/>
      <w:r w:rsidR="00BB45AE" w:rsidRPr="006117AF">
        <w:rPr>
          <w:rFonts w:ascii="Arial" w:hAnsi="Arial" w:cs="Arial"/>
          <w:sz w:val="20"/>
          <w:szCs w:val="20"/>
        </w:rPr>
        <w:t xml:space="preserve"> </w:t>
      </w:r>
      <w:r w:rsidR="006D1A9A" w:rsidRPr="006117AF">
        <w:rPr>
          <w:rFonts w:ascii="Arial" w:hAnsi="Arial" w:cs="Arial"/>
          <w:sz w:val="20"/>
          <w:szCs w:val="20"/>
        </w:rPr>
        <w:t xml:space="preserve">przez producenta, </w:t>
      </w:r>
    </w:p>
    <w:p w14:paraId="4254968E" w14:textId="77777777" w:rsidR="007B082C" w:rsidRPr="006117AF" w:rsidRDefault="00A02557" w:rsidP="006959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Wykonanie o</w:t>
      </w:r>
      <w:r w:rsidR="007B082C" w:rsidRPr="006117AF">
        <w:rPr>
          <w:rFonts w:ascii="Arial" w:hAnsi="Arial" w:cs="Arial"/>
          <w:sz w:val="20"/>
          <w:szCs w:val="20"/>
        </w:rPr>
        <w:t>ptymalizacj</w:t>
      </w:r>
      <w:r w:rsidRPr="006117AF">
        <w:rPr>
          <w:rFonts w:ascii="Arial" w:hAnsi="Arial" w:cs="Arial"/>
          <w:sz w:val="20"/>
          <w:szCs w:val="20"/>
        </w:rPr>
        <w:t>i</w:t>
      </w:r>
      <w:r w:rsidR="007B082C" w:rsidRPr="006117AF">
        <w:rPr>
          <w:rFonts w:ascii="Arial" w:hAnsi="Arial" w:cs="Arial"/>
          <w:sz w:val="20"/>
          <w:szCs w:val="20"/>
        </w:rPr>
        <w:t xml:space="preserve"> pracy </w:t>
      </w:r>
      <w:r w:rsidRPr="006117AF">
        <w:rPr>
          <w:rFonts w:ascii="Arial" w:hAnsi="Arial" w:cs="Arial"/>
          <w:sz w:val="20"/>
          <w:szCs w:val="20"/>
        </w:rPr>
        <w:t xml:space="preserve">zabudowanego </w:t>
      </w:r>
      <w:r w:rsidR="007B082C" w:rsidRPr="006117AF">
        <w:rPr>
          <w:rFonts w:ascii="Arial" w:hAnsi="Arial" w:cs="Arial"/>
          <w:sz w:val="20"/>
          <w:szCs w:val="20"/>
        </w:rPr>
        <w:t xml:space="preserve">systemu ADICOS po okresie 4 tygodni </w:t>
      </w:r>
      <w:r w:rsidRPr="006117AF">
        <w:rPr>
          <w:rFonts w:ascii="Arial" w:hAnsi="Arial" w:cs="Arial"/>
          <w:sz w:val="20"/>
          <w:szCs w:val="20"/>
        </w:rPr>
        <w:t xml:space="preserve">jego </w:t>
      </w:r>
      <w:r w:rsidR="007B082C" w:rsidRPr="006117AF">
        <w:rPr>
          <w:rFonts w:ascii="Arial" w:hAnsi="Arial" w:cs="Arial"/>
          <w:sz w:val="20"/>
          <w:szCs w:val="20"/>
        </w:rPr>
        <w:t>funkcjonowania.</w:t>
      </w:r>
    </w:p>
    <w:p w14:paraId="4220AB57" w14:textId="0D1C8621" w:rsidR="00B10757" w:rsidRPr="006117AF" w:rsidRDefault="005E2D2E" w:rsidP="006959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Wykonanie </w:t>
      </w:r>
      <w:r w:rsidR="0041610D" w:rsidRPr="006117AF">
        <w:rPr>
          <w:rFonts w:ascii="Arial" w:hAnsi="Arial" w:cs="Arial"/>
          <w:sz w:val="20"/>
          <w:szCs w:val="20"/>
        </w:rPr>
        <w:t xml:space="preserve">w okresie gwarancyjnym </w:t>
      </w:r>
      <w:r w:rsidR="00A52674" w:rsidRPr="006117AF">
        <w:rPr>
          <w:rFonts w:ascii="Arial" w:hAnsi="Arial" w:cs="Arial"/>
          <w:sz w:val="20"/>
          <w:szCs w:val="20"/>
        </w:rPr>
        <w:t>okresowych</w:t>
      </w:r>
      <w:r w:rsidR="007B082C" w:rsidRPr="006117AF">
        <w:rPr>
          <w:rFonts w:ascii="Arial" w:hAnsi="Arial" w:cs="Arial"/>
          <w:sz w:val="20"/>
          <w:szCs w:val="20"/>
        </w:rPr>
        <w:t xml:space="preserve"> przeglądów </w:t>
      </w:r>
      <w:r w:rsidR="00A52674" w:rsidRPr="006117AF">
        <w:rPr>
          <w:rFonts w:ascii="Arial" w:hAnsi="Arial" w:cs="Arial"/>
          <w:sz w:val="20"/>
          <w:szCs w:val="20"/>
        </w:rPr>
        <w:t>zgodnie z zaleceniami producenta,</w:t>
      </w:r>
      <w:r w:rsidR="00A52674" w:rsidRPr="006117AF">
        <w:rPr>
          <w:rFonts w:ascii="Arial" w:hAnsi="Arial" w:cs="Arial"/>
          <w:sz w:val="20"/>
          <w:szCs w:val="20"/>
        </w:rPr>
        <w:br/>
        <w:t xml:space="preserve"> ( ale nie rzadziej niż jeden raz w roku</w:t>
      </w:r>
      <w:r w:rsidR="009973B4" w:rsidRPr="006117AF">
        <w:rPr>
          <w:rFonts w:ascii="Arial" w:hAnsi="Arial" w:cs="Arial"/>
          <w:sz w:val="20"/>
          <w:szCs w:val="20"/>
        </w:rPr>
        <w:t xml:space="preserve">, pierwszy przegląd 1 rok po dokonaniu odbioru </w:t>
      </w:r>
      <w:r w:rsidR="002F7D29" w:rsidRPr="006117AF">
        <w:rPr>
          <w:rFonts w:ascii="Arial" w:hAnsi="Arial" w:cs="Arial"/>
          <w:sz w:val="20"/>
          <w:szCs w:val="20"/>
        </w:rPr>
        <w:t>końcowego</w:t>
      </w:r>
      <w:r w:rsidR="00A52674" w:rsidRPr="006117AF">
        <w:rPr>
          <w:rFonts w:ascii="Arial" w:hAnsi="Arial" w:cs="Arial"/>
          <w:sz w:val="20"/>
          <w:szCs w:val="20"/>
        </w:rPr>
        <w:t xml:space="preserve">) </w:t>
      </w:r>
      <w:r w:rsidR="0041610D" w:rsidRPr="006117AF">
        <w:rPr>
          <w:rFonts w:ascii="Arial" w:hAnsi="Arial" w:cs="Arial"/>
          <w:sz w:val="20"/>
          <w:szCs w:val="20"/>
        </w:rPr>
        <w:t>zmodernizowanego systemu</w:t>
      </w:r>
      <w:r w:rsidR="007B082C" w:rsidRPr="006117AF">
        <w:rPr>
          <w:rFonts w:ascii="Arial" w:hAnsi="Arial" w:cs="Arial"/>
          <w:sz w:val="20"/>
          <w:szCs w:val="20"/>
        </w:rPr>
        <w:t>, wliczonych w cenę kontraktu.</w:t>
      </w:r>
    </w:p>
    <w:p w14:paraId="7A59F5B4" w14:textId="77777777" w:rsidR="00A02557" w:rsidRPr="006117AF" w:rsidRDefault="00A02557" w:rsidP="0021770C">
      <w:pPr>
        <w:pStyle w:val="Akapitzlist"/>
        <w:spacing w:before="120" w:after="120" w:line="312" w:lineRule="atLeast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833F712" w14:textId="77777777" w:rsidR="0002334B" w:rsidRPr="006117AF" w:rsidRDefault="00B10757" w:rsidP="0069593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DOKUMENTACJA TECHNICZNA</w:t>
      </w:r>
      <w:r w:rsidRPr="006117AF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2C9A50F8" w14:textId="77777777" w:rsidR="001D7C59" w:rsidRPr="006117AF" w:rsidRDefault="00FA1E06" w:rsidP="006117AF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Kompletną dokumentację techniczną</w:t>
      </w:r>
      <w:r w:rsidR="001D7C59" w:rsidRPr="006117AF">
        <w:rPr>
          <w:rFonts w:ascii="Arial" w:hAnsi="Arial" w:cs="Arial"/>
          <w:sz w:val="20"/>
          <w:szCs w:val="20"/>
        </w:rPr>
        <w:t xml:space="preserve"> </w:t>
      </w:r>
      <w:r w:rsidR="00945E19" w:rsidRPr="006117AF">
        <w:rPr>
          <w:rFonts w:ascii="Arial" w:hAnsi="Arial" w:cs="Arial"/>
          <w:sz w:val="20"/>
          <w:szCs w:val="20"/>
        </w:rPr>
        <w:t>z punktu widzenia</w:t>
      </w:r>
      <w:r w:rsidR="001D7C59" w:rsidRPr="006117AF">
        <w:rPr>
          <w:rFonts w:ascii="Arial" w:hAnsi="Arial" w:cs="Arial"/>
          <w:sz w:val="20"/>
          <w:szCs w:val="20"/>
        </w:rPr>
        <w:t xml:space="preserve"> celu</w:t>
      </w:r>
      <w:r w:rsidR="00545310" w:rsidRPr="006117AF">
        <w:rPr>
          <w:rFonts w:ascii="Arial" w:hAnsi="Arial" w:cs="Arial"/>
          <w:sz w:val="20"/>
          <w:szCs w:val="20"/>
        </w:rPr>
        <w:t>,</w:t>
      </w:r>
      <w:r w:rsidR="001D7C59" w:rsidRPr="006117AF">
        <w:rPr>
          <w:rFonts w:ascii="Arial" w:hAnsi="Arial" w:cs="Arial"/>
          <w:sz w:val="20"/>
          <w:szCs w:val="20"/>
        </w:rPr>
        <w:t xml:space="preserve"> jakiemu ma służyć</w:t>
      </w:r>
      <w:r w:rsidRPr="006117AF">
        <w:rPr>
          <w:rFonts w:ascii="Arial" w:hAnsi="Arial" w:cs="Arial"/>
          <w:sz w:val="20"/>
          <w:szCs w:val="20"/>
        </w:rPr>
        <w:t>,</w:t>
      </w:r>
      <w:r w:rsidR="001D7C59" w:rsidRPr="006117AF">
        <w:rPr>
          <w:rFonts w:ascii="Arial" w:hAnsi="Arial" w:cs="Arial"/>
          <w:sz w:val="20"/>
          <w:szCs w:val="20"/>
        </w:rPr>
        <w:t xml:space="preserve"> zawiera</w:t>
      </w:r>
      <w:r w:rsidR="004F7122" w:rsidRPr="006117AF">
        <w:rPr>
          <w:rFonts w:ascii="Arial" w:hAnsi="Arial" w:cs="Arial"/>
          <w:sz w:val="20"/>
          <w:szCs w:val="20"/>
        </w:rPr>
        <w:t>jącą wszystkie niezbędne branże, należy przekazać Zamawiającemu w formie:</w:t>
      </w:r>
    </w:p>
    <w:p w14:paraId="3721155B" w14:textId="77777777" w:rsidR="00E3303C" w:rsidRPr="006117AF" w:rsidRDefault="006F57F2" w:rsidP="006117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E3303C" w:rsidRPr="006117AF">
        <w:rPr>
          <w:rFonts w:ascii="Arial" w:hAnsi="Arial" w:cs="Arial"/>
          <w:bCs/>
          <w:color w:val="000000" w:themeColor="text1"/>
          <w:sz w:val="20"/>
          <w:szCs w:val="20"/>
        </w:rPr>
        <w:t>rojekt</w:t>
      </w:r>
      <w:r w:rsidR="004F7122" w:rsidRPr="006117AF">
        <w:rPr>
          <w:rFonts w:ascii="Arial" w:hAnsi="Arial" w:cs="Arial"/>
          <w:bCs/>
          <w:color w:val="000000" w:themeColor="text1"/>
          <w:sz w:val="20"/>
          <w:szCs w:val="20"/>
        </w:rPr>
        <w:t>u</w:t>
      </w:r>
      <w:r w:rsidR="00E3303C" w:rsidRPr="006117AF">
        <w:rPr>
          <w:rFonts w:ascii="Arial" w:hAnsi="Arial" w:cs="Arial"/>
          <w:bCs/>
          <w:color w:val="000000" w:themeColor="text1"/>
          <w:sz w:val="20"/>
          <w:szCs w:val="20"/>
        </w:rPr>
        <w:t xml:space="preserve"> techniczn</w:t>
      </w:r>
      <w:r w:rsidR="004F7122" w:rsidRPr="006117AF">
        <w:rPr>
          <w:rFonts w:ascii="Arial" w:hAnsi="Arial" w:cs="Arial"/>
          <w:bCs/>
          <w:color w:val="000000" w:themeColor="text1"/>
          <w:sz w:val="20"/>
          <w:szCs w:val="20"/>
        </w:rPr>
        <w:t>ego</w:t>
      </w:r>
      <w:r w:rsidR="00E3303C" w:rsidRPr="006117AF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E3303C" w:rsidRPr="006117AF">
        <w:rPr>
          <w:rFonts w:ascii="Arial" w:hAnsi="Arial" w:cs="Arial"/>
          <w:sz w:val="20"/>
          <w:szCs w:val="20"/>
        </w:rPr>
        <w:t>uzgodni</w:t>
      </w:r>
      <w:r w:rsidR="004F7122" w:rsidRPr="006117AF">
        <w:rPr>
          <w:rFonts w:ascii="Arial" w:hAnsi="Arial" w:cs="Arial"/>
          <w:sz w:val="20"/>
          <w:szCs w:val="20"/>
        </w:rPr>
        <w:t xml:space="preserve">onego </w:t>
      </w:r>
      <w:r w:rsidR="00AC78C7" w:rsidRPr="006117AF">
        <w:rPr>
          <w:rFonts w:ascii="Arial" w:hAnsi="Arial" w:cs="Arial"/>
          <w:sz w:val="20"/>
          <w:szCs w:val="20"/>
        </w:rPr>
        <w:t xml:space="preserve">z Zamawiającym i </w:t>
      </w:r>
      <w:r w:rsidR="00E3303C" w:rsidRPr="006117AF">
        <w:rPr>
          <w:rFonts w:ascii="Arial" w:hAnsi="Arial" w:cs="Arial"/>
          <w:sz w:val="20"/>
          <w:szCs w:val="20"/>
        </w:rPr>
        <w:t>potwierdz</w:t>
      </w:r>
      <w:r w:rsidR="00AC78C7" w:rsidRPr="006117AF">
        <w:rPr>
          <w:rFonts w:ascii="Arial" w:hAnsi="Arial" w:cs="Arial"/>
          <w:sz w:val="20"/>
          <w:szCs w:val="20"/>
        </w:rPr>
        <w:t>onego</w:t>
      </w:r>
      <w:r w:rsidR="00E3303C" w:rsidRPr="006117AF">
        <w:rPr>
          <w:rFonts w:ascii="Arial" w:hAnsi="Arial" w:cs="Arial"/>
          <w:sz w:val="20"/>
          <w:szCs w:val="20"/>
        </w:rPr>
        <w:t xml:space="preserve"> przez rzeczoznawcę ds. zabezpieczeń przeciwpożarowych</w:t>
      </w:r>
      <w:r w:rsidR="00AC78C7" w:rsidRPr="006117AF">
        <w:rPr>
          <w:rFonts w:ascii="Arial" w:hAnsi="Arial" w:cs="Arial"/>
          <w:sz w:val="20"/>
          <w:szCs w:val="20"/>
        </w:rPr>
        <w:t xml:space="preserve"> </w:t>
      </w:r>
      <w:r w:rsidR="004C095B" w:rsidRPr="006117AF">
        <w:rPr>
          <w:rFonts w:ascii="Arial" w:hAnsi="Arial" w:cs="Arial"/>
          <w:sz w:val="20"/>
          <w:szCs w:val="20"/>
        </w:rPr>
        <w:t>- 2 egz. w</w:t>
      </w:r>
      <w:r w:rsidR="00DB1834" w:rsidRPr="006117AF">
        <w:rPr>
          <w:rFonts w:ascii="Arial" w:hAnsi="Arial" w:cs="Arial"/>
          <w:sz w:val="20"/>
          <w:szCs w:val="20"/>
        </w:rPr>
        <w:t xml:space="preserve">ersji papierowej + 2 x wersja elektroniczna na płytach CD/DVD, </w:t>
      </w:r>
    </w:p>
    <w:p w14:paraId="0B3D270B" w14:textId="1A526646" w:rsidR="006F40AF" w:rsidRPr="006117AF" w:rsidRDefault="000D0EDC" w:rsidP="006117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lastRenderedPageBreak/>
        <w:t>dokumentacj</w:t>
      </w:r>
      <w:r w:rsidR="004F7122" w:rsidRPr="006117AF">
        <w:rPr>
          <w:rFonts w:ascii="Arial" w:hAnsi="Arial" w:cs="Arial"/>
          <w:sz w:val="20"/>
          <w:szCs w:val="20"/>
        </w:rPr>
        <w:t>i</w:t>
      </w:r>
      <w:r w:rsidRPr="006117AF">
        <w:rPr>
          <w:rFonts w:ascii="Arial" w:hAnsi="Arial" w:cs="Arial"/>
          <w:sz w:val="20"/>
          <w:szCs w:val="20"/>
        </w:rPr>
        <w:t xml:space="preserve"> powykonawcz</w:t>
      </w:r>
      <w:r w:rsidR="00AC78C7" w:rsidRPr="006117AF">
        <w:rPr>
          <w:rFonts w:ascii="Arial" w:hAnsi="Arial" w:cs="Arial"/>
          <w:sz w:val="20"/>
          <w:szCs w:val="20"/>
        </w:rPr>
        <w:t>ej</w:t>
      </w:r>
      <w:r w:rsidRPr="006117AF">
        <w:rPr>
          <w:rFonts w:ascii="Arial" w:hAnsi="Arial" w:cs="Arial"/>
          <w:sz w:val="20"/>
          <w:szCs w:val="20"/>
        </w:rPr>
        <w:t xml:space="preserve"> </w:t>
      </w:r>
      <w:r w:rsidR="00AC78C7" w:rsidRPr="006117AF">
        <w:rPr>
          <w:rFonts w:ascii="Arial" w:hAnsi="Arial" w:cs="Arial"/>
          <w:sz w:val="20"/>
          <w:szCs w:val="20"/>
        </w:rPr>
        <w:t>technicznej i jakościowej, uzgodnionej oraz potwierdzonej przez rzeczoznawcę ds. zabezpieczeń przeciwpożarowych zmodernizowanego systemu w</w:t>
      </w:r>
      <w:r w:rsidR="00545310" w:rsidRPr="006117AF">
        <w:rPr>
          <w:rFonts w:ascii="Arial" w:hAnsi="Arial" w:cs="Arial"/>
          <w:sz w:val="20"/>
          <w:szCs w:val="20"/>
        </w:rPr>
        <w:t> </w:t>
      </w:r>
      <w:r w:rsidR="00AC78C7" w:rsidRPr="006117AF">
        <w:rPr>
          <w:rFonts w:ascii="Arial" w:hAnsi="Arial" w:cs="Arial"/>
          <w:sz w:val="20"/>
          <w:szCs w:val="20"/>
        </w:rPr>
        <w:t>wersjach:</w:t>
      </w:r>
      <w:r w:rsidR="006F40AF" w:rsidRPr="006117AF">
        <w:rPr>
          <w:rFonts w:ascii="Arial" w:hAnsi="Arial" w:cs="Arial"/>
          <w:sz w:val="20"/>
          <w:szCs w:val="20"/>
        </w:rPr>
        <w:t xml:space="preserve"> papierow</w:t>
      </w:r>
      <w:r w:rsidR="00AC78C7" w:rsidRPr="006117AF">
        <w:rPr>
          <w:rFonts w:ascii="Arial" w:hAnsi="Arial" w:cs="Arial"/>
          <w:sz w:val="20"/>
          <w:szCs w:val="20"/>
        </w:rPr>
        <w:t>ej</w:t>
      </w:r>
      <w:r w:rsidR="006F40AF" w:rsidRPr="006117AF">
        <w:rPr>
          <w:rFonts w:ascii="Arial" w:hAnsi="Arial" w:cs="Arial"/>
          <w:sz w:val="20"/>
          <w:szCs w:val="20"/>
        </w:rPr>
        <w:t xml:space="preserve"> </w:t>
      </w:r>
      <w:r w:rsidR="00AC78C7" w:rsidRPr="006117AF">
        <w:rPr>
          <w:rFonts w:ascii="Arial" w:hAnsi="Arial" w:cs="Arial"/>
          <w:sz w:val="20"/>
          <w:szCs w:val="20"/>
        </w:rPr>
        <w:t xml:space="preserve">- </w:t>
      </w:r>
      <w:r w:rsidR="006F40AF" w:rsidRPr="006117AF">
        <w:rPr>
          <w:rFonts w:ascii="Arial" w:hAnsi="Arial" w:cs="Arial"/>
          <w:sz w:val="20"/>
          <w:szCs w:val="20"/>
        </w:rPr>
        <w:t>3 egz</w:t>
      </w:r>
      <w:r w:rsidR="00595CE0" w:rsidRPr="006117AF">
        <w:rPr>
          <w:rFonts w:ascii="Arial" w:hAnsi="Arial" w:cs="Arial"/>
          <w:sz w:val="20"/>
          <w:szCs w:val="20"/>
        </w:rPr>
        <w:t>.</w:t>
      </w:r>
      <w:r w:rsidR="005E2D2E" w:rsidRPr="006117AF">
        <w:rPr>
          <w:rFonts w:ascii="Arial" w:hAnsi="Arial" w:cs="Arial"/>
          <w:sz w:val="20"/>
          <w:szCs w:val="20"/>
        </w:rPr>
        <w:t xml:space="preserve"> </w:t>
      </w:r>
      <w:r w:rsidR="00AC78C7" w:rsidRPr="006117AF">
        <w:rPr>
          <w:rFonts w:ascii="Arial" w:hAnsi="Arial" w:cs="Arial"/>
          <w:sz w:val="20"/>
          <w:szCs w:val="20"/>
        </w:rPr>
        <w:t>(</w:t>
      </w:r>
      <w:r w:rsidR="00595CE0" w:rsidRPr="006117AF">
        <w:rPr>
          <w:rFonts w:ascii="Arial" w:hAnsi="Arial" w:cs="Arial"/>
          <w:sz w:val="20"/>
          <w:szCs w:val="20"/>
        </w:rPr>
        <w:t>w opisanych</w:t>
      </w:r>
      <w:r w:rsidR="006F40AF" w:rsidRPr="006117AF">
        <w:rPr>
          <w:rFonts w:ascii="Arial" w:hAnsi="Arial" w:cs="Arial"/>
          <w:sz w:val="20"/>
          <w:szCs w:val="20"/>
        </w:rPr>
        <w:t xml:space="preserve">. </w:t>
      </w:r>
      <w:r w:rsidR="00595CE0" w:rsidRPr="006117AF">
        <w:rPr>
          <w:rFonts w:ascii="Arial" w:hAnsi="Arial" w:cs="Arial"/>
          <w:sz w:val="20"/>
          <w:szCs w:val="20"/>
        </w:rPr>
        <w:t xml:space="preserve">segregatorach)  </w:t>
      </w:r>
      <w:r w:rsidR="006F40AF" w:rsidRPr="006117AF">
        <w:rPr>
          <w:rFonts w:ascii="Arial" w:hAnsi="Arial" w:cs="Arial"/>
          <w:sz w:val="20"/>
          <w:szCs w:val="20"/>
        </w:rPr>
        <w:t>oraz elektroniczn</w:t>
      </w:r>
      <w:r w:rsidR="00AC78C7" w:rsidRPr="006117AF">
        <w:rPr>
          <w:rFonts w:ascii="Arial" w:hAnsi="Arial" w:cs="Arial"/>
          <w:sz w:val="20"/>
          <w:szCs w:val="20"/>
        </w:rPr>
        <w:t xml:space="preserve">ej </w:t>
      </w:r>
      <w:r w:rsidR="006F40AF" w:rsidRPr="006117AF">
        <w:rPr>
          <w:rFonts w:ascii="Arial" w:hAnsi="Arial" w:cs="Arial"/>
          <w:sz w:val="20"/>
          <w:szCs w:val="20"/>
        </w:rPr>
        <w:t xml:space="preserve"> na </w:t>
      </w:r>
      <w:r w:rsidR="00595CE0" w:rsidRPr="006117AF">
        <w:rPr>
          <w:rFonts w:ascii="Arial" w:hAnsi="Arial" w:cs="Arial"/>
          <w:sz w:val="20"/>
          <w:szCs w:val="20"/>
        </w:rPr>
        <w:t xml:space="preserve">opisanych </w:t>
      </w:r>
      <w:r w:rsidR="006F40AF" w:rsidRPr="006117AF">
        <w:rPr>
          <w:rFonts w:ascii="Arial" w:hAnsi="Arial" w:cs="Arial"/>
          <w:sz w:val="20"/>
          <w:szCs w:val="20"/>
        </w:rPr>
        <w:t xml:space="preserve">CD/DVD </w:t>
      </w:r>
      <w:r w:rsidR="00595CE0" w:rsidRPr="006117AF">
        <w:rPr>
          <w:rFonts w:ascii="Arial" w:hAnsi="Arial" w:cs="Arial"/>
          <w:sz w:val="20"/>
          <w:szCs w:val="20"/>
        </w:rPr>
        <w:t xml:space="preserve"> </w:t>
      </w:r>
      <w:r w:rsidR="006F40AF" w:rsidRPr="006117AF">
        <w:rPr>
          <w:rFonts w:ascii="Arial" w:hAnsi="Arial" w:cs="Arial"/>
          <w:sz w:val="20"/>
          <w:szCs w:val="20"/>
        </w:rPr>
        <w:t>-</w:t>
      </w:r>
      <w:r w:rsidR="00F262DD" w:rsidRPr="006117AF">
        <w:rPr>
          <w:rFonts w:ascii="Arial" w:hAnsi="Arial" w:cs="Arial"/>
          <w:sz w:val="20"/>
          <w:szCs w:val="20"/>
        </w:rPr>
        <w:t xml:space="preserve"> </w:t>
      </w:r>
      <w:r w:rsidR="006F40AF" w:rsidRPr="006117AF">
        <w:rPr>
          <w:rFonts w:ascii="Arial" w:hAnsi="Arial" w:cs="Arial"/>
          <w:sz w:val="20"/>
          <w:szCs w:val="20"/>
        </w:rPr>
        <w:t>3 szt. w tym jedna w wersji edytowalnej).</w:t>
      </w:r>
    </w:p>
    <w:p w14:paraId="220C4B1F" w14:textId="77777777" w:rsidR="00545310" w:rsidRPr="006117AF" w:rsidRDefault="00545310" w:rsidP="006117AF">
      <w:pPr>
        <w:spacing w:line="36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4CA7E47D" w14:textId="662A4D71" w:rsidR="0002334B" w:rsidRPr="006117AF" w:rsidRDefault="00B10757" w:rsidP="00695931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6117A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ZAŁOŻENIA I WARUNKI TECHNICZNE DLA PRAWIDŁOWEJ REALIZACJI ZADANIA</w:t>
      </w:r>
    </w:p>
    <w:p w14:paraId="5FF56D85" w14:textId="7FE9C2DC" w:rsidR="00F62677" w:rsidRPr="006117AF" w:rsidRDefault="00F62677" w:rsidP="00695931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Zmodernizowany system w obszarze objętym Przedmiotem Zamówienia  </w:t>
      </w:r>
      <w:r w:rsidR="00C8180C" w:rsidRPr="006117AF">
        <w:rPr>
          <w:rFonts w:ascii="Arial" w:hAnsi="Arial" w:cs="Arial"/>
          <w:sz w:val="20"/>
          <w:szCs w:val="20"/>
        </w:rPr>
        <w:t xml:space="preserve">musi zostać </w:t>
      </w:r>
      <w:r w:rsidRPr="006117AF">
        <w:rPr>
          <w:rFonts w:ascii="Arial" w:hAnsi="Arial" w:cs="Arial"/>
          <w:sz w:val="20"/>
          <w:szCs w:val="20"/>
        </w:rPr>
        <w:t xml:space="preserve">zaprojektowany i </w:t>
      </w:r>
      <w:r w:rsidR="00C8180C" w:rsidRPr="006117AF">
        <w:rPr>
          <w:rFonts w:ascii="Arial" w:hAnsi="Arial" w:cs="Arial"/>
          <w:sz w:val="20"/>
          <w:szCs w:val="20"/>
        </w:rPr>
        <w:t>wykonan</w:t>
      </w:r>
      <w:r w:rsidRPr="006117AF">
        <w:rPr>
          <w:rFonts w:ascii="Arial" w:hAnsi="Arial" w:cs="Arial"/>
          <w:sz w:val="20"/>
          <w:szCs w:val="20"/>
        </w:rPr>
        <w:t>y z</w:t>
      </w:r>
      <w:r w:rsidR="006D1A9A" w:rsidRPr="006117AF">
        <w:rPr>
          <w:rFonts w:ascii="Arial" w:hAnsi="Arial" w:cs="Arial"/>
          <w:sz w:val="20"/>
          <w:szCs w:val="20"/>
        </w:rPr>
        <w:t xml:space="preserve"> uwzględnieniem</w:t>
      </w:r>
      <w:r w:rsidRPr="006117AF">
        <w:rPr>
          <w:rFonts w:ascii="Arial" w:hAnsi="Arial" w:cs="Arial"/>
          <w:sz w:val="20"/>
          <w:szCs w:val="20"/>
        </w:rPr>
        <w:t xml:space="preserve">: </w:t>
      </w:r>
    </w:p>
    <w:p w14:paraId="6577668C" w14:textId="77777777" w:rsidR="00F62677" w:rsidRPr="006117AF" w:rsidRDefault="006D1A9A" w:rsidP="00695931">
      <w:pPr>
        <w:pStyle w:val="Akapitzlist"/>
        <w:numPr>
          <w:ilvl w:val="1"/>
          <w:numId w:val="23"/>
        </w:numPr>
        <w:suppressAutoHyphens/>
        <w:spacing w:after="0" w:line="360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o</w:t>
      </w:r>
      <w:r w:rsidR="00F62677" w:rsidRPr="006117AF">
        <w:rPr>
          <w:rFonts w:ascii="Arial" w:hAnsi="Arial" w:cs="Arial"/>
          <w:sz w:val="20"/>
          <w:szCs w:val="20"/>
        </w:rPr>
        <w:t>bowiązujący</w:t>
      </w:r>
      <w:r w:rsidRPr="006117AF">
        <w:rPr>
          <w:rFonts w:ascii="Arial" w:hAnsi="Arial" w:cs="Arial"/>
          <w:sz w:val="20"/>
          <w:szCs w:val="20"/>
        </w:rPr>
        <w:t>ch</w:t>
      </w:r>
      <w:r w:rsidR="00F62677" w:rsidRPr="006117AF">
        <w:rPr>
          <w:rFonts w:ascii="Arial" w:hAnsi="Arial" w:cs="Arial"/>
          <w:sz w:val="20"/>
          <w:szCs w:val="20"/>
        </w:rPr>
        <w:t xml:space="preserve"> w tym zakresie przepis</w:t>
      </w:r>
      <w:r w:rsidRPr="006117AF">
        <w:rPr>
          <w:rFonts w:ascii="Arial" w:hAnsi="Arial" w:cs="Arial"/>
          <w:sz w:val="20"/>
          <w:szCs w:val="20"/>
        </w:rPr>
        <w:t>ów</w:t>
      </w:r>
      <w:r w:rsidR="00F62677" w:rsidRPr="006117AF">
        <w:rPr>
          <w:rFonts w:ascii="Arial" w:hAnsi="Arial" w:cs="Arial"/>
          <w:sz w:val="20"/>
          <w:szCs w:val="20"/>
        </w:rPr>
        <w:t xml:space="preserve"> i norm</w:t>
      </w:r>
      <w:r w:rsidRPr="006117AF">
        <w:rPr>
          <w:rFonts w:ascii="Arial" w:hAnsi="Arial" w:cs="Arial"/>
          <w:sz w:val="20"/>
          <w:szCs w:val="20"/>
        </w:rPr>
        <w:t>,</w:t>
      </w:r>
    </w:p>
    <w:p w14:paraId="6B7DFF80" w14:textId="6E1FAF86" w:rsidR="006C696B" w:rsidRPr="006117AF" w:rsidRDefault="00F62677" w:rsidP="00695931">
      <w:pPr>
        <w:pStyle w:val="Akapitzlist"/>
        <w:numPr>
          <w:ilvl w:val="1"/>
          <w:numId w:val="23"/>
        </w:numPr>
        <w:suppressAutoHyphens/>
        <w:spacing w:after="0" w:line="360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wytyczny</w:t>
      </w:r>
      <w:r w:rsidR="006D1A9A" w:rsidRPr="006117AF">
        <w:rPr>
          <w:rFonts w:ascii="Arial" w:hAnsi="Arial" w:cs="Arial"/>
          <w:sz w:val="20"/>
          <w:szCs w:val="20"/>
        </w:rPr>
        <w:t>ch</w:t>
      </w:r>
      <w:r w:rsidRPr="006117AF">
        <w:rPr>
          <w:rFonts w:ascii="Arial" w:hAnsi="Arial" w:cs="Arial"/>
          <w:sz w:val="20"/>
          <w:szCs w:val="20"/>
        </w:rPr>
        <w:t xml:space="preserve"> producenta systemu ADICOS, </w:t>
      </w:r>
    </w:p>
    <w:p w14:paraId="30A603E5" w14:textId="4952D0E3" w:rsidR="00F62677" w:rsidRPr="006117AF" w:rsidRDefault="00F62677" w:rsidP="00695931">
      <w:pPr>
        <w:pStyle w:val="Akapitzlist"/>
        <w:numPr>
          <w:ilvl w:val="1"/>
          <w:numId w:val="23"/>
        </w:numPr>
        <w:suppressAutoHyphens/>
        <w:spacing w:after="0" w:line="360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przez Wykonawcę posiadającego </w:t>
      </w:r>
      <w:r w:rsidR="006C696B" w:rsidRPr="006117AF">
        <w:rPr>
          <w:rFonts w:ascii="Arial" w:hAnsi="Arial" w:cs="Arial"/>
          <w:sz w:val="20"/>
          <w:szCs w:val="20"/>
        </w:rPr>
        <w:t xml:space="preserve">autoryzację producenta systemu ADICOS, potwierdzoną  </w:t>
      </w:r>
      <w:r w:rsidRPr="006117AF">
        <w:rPr>
          <w:rFonts w:ascii="Arial" w:hAnsi="Arial" w:cs="Arial"/>
          <w:sz w:val="20"/>
          <w:szCs w:val="20"/>
        </w:rPr>
        <w:t>certyfikat</w:t>
      </w:r>
      <w:r w:rsidR="006C696B" w:rsidRPr="006117AF">
        <w:rPr>
          <w:rFonts w:ascii="Arial" w:hAnsi="Arial" w:cs="Arial"/>
          <w:sz w:val="20"/>
          <w:szCs w:val="20"/>
        </w:rPr>
        <w:t xml:space="preserve">em w </w:t>
      </w:r>
      <w:r w:rsidRPr="006117AF">
        <w:rPr>
          <w:rFonts w:ascii="Arial" w:hAnsi="Arial" w:cs="Arial"/>
          <w:sz w:val="20"/>
          <w:szCs w:val="20"/>
        </w:rPr>
        <w:t>zakresie montażu i serwisu urządzeń tego systemu</w:t>
      </w:r>
      <w:r w:rsidR="006D1A9A" w:rsidRPr="006117AF">
        <w:rPr>
          <w:rFonts w:ascii="Arial" w:hAnsi="Arial" w:cs="Arial"/>
          <w:sz w:val="20"/>
          <w:szCs w:val="20"/>
        </w:rPr>
        <w:t>,</w:t>
      </w:r>
    </w:p>
    <w:p w14:paraId="6BF02568" w14:textId="77777777" w:rsidR="006D1A9A" w:rsidRPr="006117AF" w:rsidRDefault="006D1A9A" w:rsidP="00695931">
      <w:pPr>
        <w:pStyle w:val="Akapitzlist"/>
        <w:numPr>
          <w:ilvl w:val="1"/>
          <w:numId w:val="23"/>
        </w:numPr>
        <w:suppressAutoHyphens/>
        <w:spacing w:after="0" w:line="360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uwarunkowań i standardów organizacyjno-technicznych istniejących u Zamawiającego</w:t>
      </w:r>
    </w:p>
    <w:p w14:paraId="76D7EFFA" w14:textId="77777777" w:rsidR="009C431F" w:rsidRPr="006117AF" w:rsidRDefault="009C431F" w:rsidP="00603AE5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Należy wykonać nowe trasy kablowe </w:t>
      </w:r>
      <w:r w:rsidR="0024029A" w:rsidRPr="006117AF">
        <w:rPr>
          <w:rFonts w:ascii="Arial" w:hAnsi="Arial" w:cs="Arial"/>
          <w:sz w:val="20"/>
          <w:szCs w:val="20"/>
        </w:rPr>
        <w:t xml:space="preserve">dla zmodernizowanego systemu sygnalizacji pożaru </w:t>
      </w:r>
      <w:r w:rsidR="00A52674" w:rsidRPr="006117AF">
        <w:rPr>
          <w:rFonts w:ascii="Arial" w:hAnsi="Arial" w:cs="Arial"/>
          <w:sz w:val="20"/>
          <w:szCs w:val="20"/>
        </w:rPr>
        <w:br/>
      </w:r>
      <w:r w:rsidR="0024029A" w:rsidRPr="006117AF">
        <w:rPr>
          <w:rFonts w:ascii="Arial" w:hAnsi="Arial" w:cs="Arial"/>
          <w:sz w:val="20"/>
          <w:szCs w:val="20"/>
        </w:rPr>
        <w:t xml:space="preserve">z użyciem  certyfikowanych, ognioodpornych, </w:t>
      </w:r>
      <w:proofErr w:type="spellStart"/>
      <w:r w:rsidR="0024029A" w:rsidRPr="006117AF">
        <w:rPr>
          <w:rFonts w:ascii="Arial" w:hAnsi="Arial" w:cs="Arial"/>
          <w:sz w:val="20"/>
          <w:szCs w:val="20"/>
        </w:rPr>
        <w:t>bezhalogenowych</w:t>
      </w:r>
      <w:proofErr w:type="spellEnd"/>
      <w:r w:rsidR="0024029A" w:rsidRPr="006117AF">
        <w:rPr>
          <w:rFonts w:ascii="Arial" w:hAnsi="Arial" w:cs="Arial"/>
          <w:sz w:val="20"/>
          <w:szCs w:val="20"/>
        </w:rPr>
        <w:t xml:space="preserve"> kabli telekomunikacyjnych typu HTKSH FE180/PH90E90</w:t>
      </w:r>
      <w:r w:rsidR="00AA74E9" w:rsidRPr="006117AF">
        <w:rPr>
          <w:rFonts w:ascii="Arial" w:hAnsi="Arial" w:cs="Arial"/>
          <w:sz w:val="20"/>
          <w:szCs w:val="20"/>
        </w:rPr>
        <w:t xml:space="preserve">ekw oraz </w:t>
      </w:r>
      <w:proofErr w:type="spellStart"/>
      <w:r w:rsidR="00AA74E9" w:rsidRPr="006117AF">
        <w:rPr>
          <w:rFonts w:ascii="Arial" w:hAnsi="Arial" w:cs="Arial"/>
          <w:sz w:val="20"/>
          <w:szCs w:val="20"/>
        </w:rPr>
        <w:t>YnTKSYekw</w:t>
      </w:r>
      <w:proofErr w:type="spellEnd"/>
      <w:r w:rsidR="00AA74E9" w:rsidRPr="006117AF">
        <w:rPr>
          <w:rFonts w:ascii="Arial" w:hAnsi="Arial" w:cs="Arial"/>
          <w:sz w:val="20"/>
          <w:szCs w:val="20"/>
        </w:rPr>
        <w:t>.</w:t>
      </w:r>
    </w:p>
    <w:p w14:paraId="551E4AEC" w14:textId="77777777" w:rsidR="006D1A9A" w:rsidRPr="006117AF" w:rsidRDefault="002A7087" w:rsidP="00695931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Ze względów ruchowych procesu wytwarzania w elektrowni</w:t>
      </w:r>
      <w:r w:rsidR="00FC59DB" w:rsidRPr="006117AF">
        <w:rPr>
          <w:rFonts w:ascii="Arial" w:hAnsi="Arial" w:cs="Arial"/>
          <w:sz w:val="20"/>
          <w:szCs w:val="20"/>
        </w:rPr>
        <w:t>,</w:t>
      </w:r>
      <w:r w:rsidRPr="006117AF">
        <w:rPr>
          <w:rFonts w:ascii="Arial" w:hAnsi="Arial" w:cs="Arial"/>
          <w:sz w:val="20"/>
          <w:szCs w:val="20"/>
        </w:rPr>
        <w:t xml:space="preserve"> prace montażowe nowych tras kablowych, zmodyfikowanych czujek GSME i innych podstawowych komponentów systemów ADICOS i ESSER</w:t>
      </w:r>
      <w:r w:rsidR="00FC59DB" w:rsidRPr="006117AF">
        <w:rPr>
          <w:rFonts w:ascii="Arial" w:hAnsi="Arial" w:cs="Arial"/>
          <w:sz w:val="20"/>
          <w:szCs w:val="20"/>
        </w:rPr>
        <w:t>,</w:t>
      </w:r>
      <w:r w:rsidRPr="006117AF">
        <w:rPr>
          <w:rFonts w:ascii="Arial" w:hAnsi="Arial" w:cs="Arial"/>
          <w:sz w:val="20"/>
          <w:szCs w:val="20"/>
        </w:rPr>
        <w:t xml:space="preserve"> muszą być wykon</w:t>
      </w:r>
      <w:r w:rsidR="000355E3" w:rsidRPr="006117AF">
        <w:rPr>
          <w:rFonts w:ascii="Arial" w:hAnsi="Arial" w:cs="Arial"/>
          <w:sz w:val="20"/>
          <w:szCs w:val="20"/>
        </w:rPr>
        <w:t>ywane etapowo dla poszczególnych węzłów technologicznych, w sposób nienaruszający funkcjonalności obecnie pracujących systemów SSP.</w:t>
      </w:r>
    </w:p>
    <w:p w14:paraId="062D1861" w14:textId="77777777" w:rsidR="000355E3" w:rsidRPr="006117AF" w:rsidRDefault="000355E3" w:rsidP="00695931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Czas i zakres związany z pracami na wyłączenie starego i uruchomienie nowego systemu SPP należy zrealizować po uzyskaniu akceptacji Zamawiającego,</w:t>
      </w:r>
    </w:p>
    <w:p w14:paraId="0B0CF026" w14:textId="252BE8BC" w:rsidR="006D1A9A" w:rsidRPr="006117AF" w:rsidRDefault="006D1A9A" w:rsidP="00695931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System ADICOS musi być uruchomiony i zoptymalizowany przy udziale </w:t>
      </w:r>
      <w:r w:rsidR="0069428E" w:rsidRPr="006117AF">
        <w:rPr>
          <w:rFonts w:ascii="Arial" w:hAnsi="Arial" w:cs="Arial"/>
          <w:sz w:val="20"/>
          <w:szCs w:val="20"/>
        </w:rPr>
        <w:t xml:space="preserve">lub </w:t>
      </w:r>
      <w:r w:rsidR="00DB3EC4" w:rsidRPr="006117AF">
        <w:rPr>
          <w:rFonts w:ascii="Arial" w:hAnsi="Arial" w:cs="Arial"/>
          <w:sz w:val="20"/>
          <w:szCs w:val="20"/>
        </w:rPr>
        <w:t xml:space="preserve">pod </w:t>
      </w:r>
      <w:r w:rsidR="0069428E" w:rsidRPr="006117AF">
        <w:rPr>
          <w:rFonts w:ascii="Arial" w:hAnsi="Arial" w:cs="Arial"/>
          <w:sz w:val="20"/>
          <w:szCs w:val="20"/>
        </w:rPr>
        <w:t xml:space="preserve">nadzorem </w:t>
      </w:r>
      <w:r w:rsidR="008840B8" w:rsidRPr="006117AF">
        <w:rPr>
          <w:rFonts w:ascii="Arial" w:hAnsi="Arial" w:cs="Arial"/>
          <w:sz w:val="20"/>
          <w:szCs w:val="20"/>
        </w:rPr>
        <w:t>f</w:t>
      </w:r>
      <w:r w:rsidR="0069428E" w:rsidRPr="006117AF">
        <w:rPr>
          <w:rFonts w:ascii="Arial" w:hAnsi="Arial" w:cs="Arial"/>
          <w:sz w:val="20"/>
          <w:szCs w:val="20"/>
        </w:rPr>
        <w:t xml:space="preserve">irmy IP&amp;S sp. z o.o - </w:t>
      </w:r>
      <w:r w:rsidR="008D6F49" w:rsidRPr="006117AF">
        <w:rPr>
          <w:rFonts w:ascii="Arial" w:hAnsi="Arial" w:cs="Arial"/>
          <w:sz w:val="20"/>
          <w:szCs w:val="20"/>
        </w:rPr>
        <w:t>A</w:t>
      </w:r>
      <w:r w:rsidRPr="006117AF">
        <w:rPr>
          <w:rFonts w:ascii="Arial" w:hAnsi="Arial" w:cs="Arial"/>
          <w:sz w:val="20"/>
          <w:szCs w:val="20"/>
        </w:rPr>
        <w:t xml:space="preserve">utoryzowanego </w:t>
      </w:r>
      <w:r w:rsidR="00F262DD" w:rsidRPr="006117AF">
        <w:rPr>
          <w:rFonts w:ascii="Arial" w:hAnsi="Arial" w:cs="Arial"/>
          <w:sz w:val="20"/>
          <w:szCs w:val="20"/>
        </w:rPr>
        <w:t xml:space="preserve">partnera </w:t>
      </w:r>
      <w:r w:rsidR="0069428E" w:rsidRPr="006117AF">
        <w:rPr>
          <w:rFonts w:ascii="Arial" w:hAnsi="Arial" w:cs="Arial"/>
          <w:sz w:val="20"/>
          <w:szCs w:val="20"/>
        </w:rPr>
        <w:t>dystrybutora (</w:t>
      </w:r>
      <w:r w:rsidR="008D6F49" w:rsidRPr="006117AF">
        <w:rPr>
          <w:rFonts w:ascii="Arial" w:hAnsi="Arial" w:cs="Arial"/>
          <w:sz w:val="20"/>
          <w:szCs w:val="20"/>
        </w:rPr>
        <w:t>z</w:t>
      </w:r>
      <w:r w:rsidR="00D1676A" w:rsidRPr="006117AF">
        <w:rPr>
          <w:rFonts w:ascii="Arial" w:hAnsi="Arial" w:cs="Arial"/>
          <w:sz w:val="20"/>
          <w:szCs w:val="20"/>
        </w:rPr>
        <w:t>godnie z terminami określonym w</w:t>
      </w:r>
      <w:r w:rsidR="006117AF">
        <w:rPr>
          <w:rFonts w:ascii="Arial" w:hAnsi="Arial" w:cs="Arial"/>
          <w:sz w:val="20"/>
          <w:szCs w:val="20"/>
        </w:rPr>
        <w:t> </w:t>
      </w:r>
      <w:r w:rsidR="00D1676A" w:rsidRPr="006117AF">
        <w:rPr>
          <w:rFonts w:ascii="Arial" w:hAnsi="Arial" w:cs="Arial"/>
          <w:sz w:val="20"/>
          <w:szCs w:val="20"/>
        </w:rPr>
        <w:t>rozdziale VI</w:t>
      </w:r>
      <w:r w:rsidR="002F7D29" w:rsidRPr="006117AF">
        <w:rPr>
          <w:rFonts w:ascii="Arial" w:hAnsi="Arial" w:cs="Arial"/>
          <w:sz w:val="20"/>
          <w:szCs w:val="20"/>
        </w:rPr>
        <w:t>)</w:t>
      </w:r>
      <w:r w:rsidR="00D1676A" w:rsidRPr="006117AF">
        <w:rPr>
          <w:rFonts w:ascii="Arial" w:hAnsi="Arial" w:cs="Arial"/>
          <w:sz w:val="20"/>
          <w:szCs w:val="20"/>
        </w:rPr>
        <w:t>.</w:t>
      </w:r>
    </w:p>
    <w:p w14:paraId="0A658A0B" w14:textId="208C387C" w:rsidR="009C431F" w:rsidRPr="006117AF" w:rsidRDefault="009C431F" w:rsidP="00695931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Wszystkie urządzenia, materiały oraz sprzęt niezbędny dla bezpiecznej realizacji prac obiektowych (w tym rusztowania, zwyżki) na  terenie Zamawiającego zapewnia Wykonawca, który  ponosi wszystkie koszty w tym zakresie.</w:t>
      </w:r>
    </w:p>
    <w:p w14:paraId="729DD96C" w14:textId="3E5FABC3" w:rsidR="009973B4" w:rsidRPr="006117AF" w:rsidRDefault="009973B4" w:rsidP="006117AF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Podczas realizacji zamówienia </w:t>
      </w:r>
      <w:r w:rsidR="002F7D29" w:rsidRPr="006117AF">
        <w:rPr>
          <w:rFonts w:ascii="Arial" w:hAnsi="Arial" w:cs="Arial"/>
          <w:sz w:val="20"/>
          <w:szCs w:val="20"/>
        </w:rPr>
        <w:t>W</w:t>
      </w:r>
      <w:r w:rsidRPr="006117AF">
        <w:rPr>
          <w:rFonts w:ascii="Arial" w:hAnsi="Arial" w:cs="Arial"/>
          <w:sz w:val="20"/>
          <w:szCs w:val="20"/>
        </w:rPr>
        <w:t>ykonawca musi dysponować osobami uprawnionymi (posiadającymi ważne kwalifikacje potwierdzone na podstawie przepisów ustawy z dnia 10 kwietnia 1997r. – Prawo energetyczne (Dz.U. z 2019r. poz.755, z późni. zm.) upoważniające do zajmowania się eksploatacją urządzeń, instalacji i sieci elektroenergetycznych</w:t>
      </w:r>
      <w:r w:rsidR="006117AF" w:rsidRPr="006117AF">
        <w:rPr>
          <w:rFonts w:ascii="Arial" w:hAnsi="Arial" w:cs="Arial"/>
          <w:sz w:val="20"/>
          <w:szCs w:val="20"/>
        </w:rPr>
        <w:t xml:space="preserve"> wytwarzające, przetwarzające i </w:t>
      </w:r>
      <w:r w:rsidRPr="006117AF">
        <w:rPr>
          <w:rFonts w:ascii="Arial" w:hAnsi="Arial" w:cs="Arial"/>
          <w:sz w:val="20"/>
          <w:szCs w:val="20"/>
        </w:rPr>
        <w:t xml:space="preserve">zużywające energię elektryczną, o napięciu do powyżej 1 </w:t>
      </w:r>
      <w:proofErr w:type="spellStart"/>
      <w:r w:rsidRPr="006117AF">
        <w:rPr>
          <w:rFonts w:ascii="Arial" w:hAnsi="Arial" w:cs="Arial"/>
          <w:sz w:val="20"/>
          <w:szCs w:val="20"/>
        </w:rPr>
        <w:t>kV</w:t>
      </w:r>
      <w:proofErr w:type="spellEnd"/>
      <w:r w:rsidRPr="006117AF">
        <w:rPr>
          <w:rFonts w:ascii="Arial" w:hAnsi="Arial" w:cs="Arial"/>
          <w:sz w:val="20"/>
          <w:szCs w:val="20"/>
        </w:rPr>
        <w:t>, w zakresie obsługi, m</w:t>
      </w:r>
      <w:r w:rsidR="006117AF" w:rsidRPr="006117AF">
        <w:rPr>
          <w:rFonts w:ascii="Arial" w:hAnsi="Arial" w:cs="Arial"/>
          <w:sz w:val="20"/>
          <w:szCs w:val="20"/>
        </w:rPr>
        <w:t>ontażu i </w:t>
      </w:r>
      <w:proofErr w:type="spellStart"/>
      <w:r w:rsidRPr="006117AF">
        <w:rPr>
          <w:rFonts w:ascii="Arial" w:hAnsi="Arial" w:cs="Arial"/>
          <w:sz w:val="20"/>
          <w:szCs w:val="20"/>
        </w:rPr>
        <w:t>kontrolno</w:t>
      </w:r>
      <w:proofErr w:type="spellEnd"/>
      <w:r w:rsidRPr="006117AF">
        <w:rPr>
          <w:rFonts w:ascii="Arial" w:hAnsi="Arial" w:cs="Arial"/>
          <w:sz w:val="20"/>
          <w:szCs w:val="20"/>
        </w:rPr>
        <w:t xml:space="preserve"> pomiarowym na stanowisku eksploatacji oraz przynajmniej 2 osobami na stanowisku dozoru,</w:t>
      </w:r>
    </w:p>
    <w:p w14:paraId="746D9039" w14:textId="3C4E8DD4" w:rsidR="009C431F" w:rsidRPr="006117AF" w:rsidRDefault="009009F0" w:rsidP="00695931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U</w:t>
      </w:r>
      <w:r w:rsidR="009C431F" w:rsidRPr="006117AF">
        <w:rPr>
          <w:rFonts w:ascii="Arial" w:hAnsi="Arial" w:cs="Arial"/>
          <w:sz w:val="20"/>
          <w:szCs w:val="20"/>
        </w:rPr>
        <w:t xml:space="preserve">rządzenia i </w:t>
      </w:r>
      <w:r w:rsidRPr="006117AF">
        <w:rPr>
          <w:rFonts w:ascii="Arial" w:hAnsi="Arial" w:cs="Arial"/>
          <w:sz w:val="20"/>
          <w:szCs w:val="20"/>
        </w:rPr>
        <w:t xml:space="preserve">materiały podstawowe użyte do </w:t>
      </w:r>
      <w:r w:rsidR="009C431F" w:rsidRPr="006117AF">
        <w:rPr>
          <w:rFonts w:ascii="Arial" w:hAnsi="Arial" w:cs="Arial"/>
          <w:sz w:val="20"/>
          <w:szCs w:val="20"/>
        </w:rPr>
        <w:t>realizacji Przedmiotu Zamówienia muszą być nowe</w:t>
      </w:r>
      <w:r w:rsidR="00A52674" w:rsidRPr="006117AF">
        <w:rPr>
          <w:rFonts w:ascii="Arial" w:hAnsi="Arial" w:cs="Arial"/>
          <w:sz w:val="20"/>
          <w:szCs w:val="20"/>
        </w:rPr>
        <w:br/>
      </w:r>
      <w:r w:rsidRPr="006117AF">
        <w:rPr>
          <w:rFonts w:ascii="Arial" w:hAnsi="Arial" w:cs="Arial"/>
          <w:sz w:val="20"/>
          <w:szCs w:val="20"/>
        </w:rPr>
        <w:t xml:space="preserve"> i </w:t>
      </w:r>
      <w:r w:rsidR="009C431F" w:rsidRPr="006117AF">
        <w:rPr>
          <w:rFonts w:ascii="Arial" w:hAnsi="Arial" w:cs="Arial"/>
          <w:sz w:val="20"/>
          <w:szCs w:val="20"/>
        </w:rPr>
        <w:t>nieużywane</w:t>
      </w:r>
      <w:r w:rsidR="00FC59DB" w:rsidRPr="006117AF">
        <w:rPr>
          <w:rFonts w:ascii="Arial" w:hAnsi="Arial" w:cs="Arial"/>
          <w:sz w:val="20"/>
          <w:szCs w:val="20"/>
        </w:rPr>
        <w:t>.</w:t>
      </w:r>
    </w:p>
    <w:p w14:paraId="2A42DECF" w14:textId="4BFD5751" w:rsidR="009168BB" w:rsidRPr="006117AF" w:rsidRDefault="009009F0" w:rsidP="000355E3">
      <w:pPr>
        <w:pStyle w:val="Akapitzlist"/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Wraz z dostawą urządzeń i materiałów, o których mowa w pkt4,  </w:t>
      </w:r>
      <w:r w:rsidR="009C431F" w:rsidRPr="006117AF">
        <w:rPr>
          <w:rFonts w:ascii="Arial" w:hAnsi="Arial" w:cs="Arial"/>
          <w:sz w:val="20"/>
          <w:szCs w:val="20"/>
        </w:rPr>
        <w:t xml:space="preserve">Wykonawca jest zobowiązany przekazać Zamawiającemu </w:t>
      </w:r>
      <w:r w:rsidRPr="006117AF">
        <w:rPr>
          <w:rFonts w:ascii="Arial" w:hAnsi="Arial" w:cs="Arial"/>
          <w:sz w:val="20"/>
          <w:szCs w:val="20"/>
        </w:rPr>
        <w:t xml:space="preserve">kompletną </w:t>
      </w:r>
      <w:r w:rsidR="009C431F" w:rsidRPr="006117AF">
        <w:rPr>
          <w:rFonts w:ascii="Arial" w:hAnsi="Arial" w:cs="Arial"/>
          <w:sz w:val="20"/>
          <w:szCs w:val="20"/>
        </w:rPr>
        <w:t>dokumentację</w:t>
      </w:r>
      <w:r w:rsidRPr="006117AF">
        <w:rPr>
          <w:rFonts w:ascii="Arial" w:hAnsi="Arial" w:cs="Arial"/>
          <w:sz w:val="20"/>
          <w:szCs w:val="20"/>
        </w:rPr>
        <w:t xml:space="preserve"> techniczną dostaw</w:t>
      </w:r>
      <w:r w:rsidR="009C431F" w:rsidRPr="006117AF">
        <w:rPr>
          <w:rFonts w:ascii="Arial" w:hAnsi="Arial" w:cs="Arial"/>
          <w:sz w:val="20"/>
          <w:szCs w:val="20"/>
        </w:rPr>
        <w:t xml:space="preserve"> </w:t>
      </w:r>
      <w:r w:rsidR="002F7D29" w:rsidRPr="006117AF">
        <w:rPr>
          <w:rFonts w:ascii="Arial" w:hAnsi="Arial" w:cs="Arial"/>
          <w:sz w:val="20"/>
          <w:szCs w:val="20"/>
        </w:rPr>
        <w:t>(</w:t>
      </w:r>
      <w:r w:rsidR="007E2F7C" w:rsidRPr="006117AF">
        <w:rPr>
          <w:rFonts w:ascii="Arial" w:hAnsi="Arial" w:cs="Arial"/>
          <w:sz w:val="20"/>
          <w:szCs w:val="20"/>
        </w:rPr>
        <w:t>DTR, instrukcje obsługi, certyfikaty, deklaracje). Cała przekazana dokumentacja powinna być w języku polskim.</w:t>
      </w:r>
      <w:r w:rsidR="007E2F7C" w:rsidRPr="006117AF" w:rsidDel="007E2F7C">
        <w:rPr>
          <w:rFonts w:ascii="Arial" w:hAnsi="Arial" w:cs="Arial"/>
          <w:sz w:val="20"/>
          <w:szCs w:val="20"/>
        </w:rPr>
        <w:t xml:space="preserve"> </w:t>
      </w:r>
    </w:p>
    <w:p w14:paraId="626A67AA" w14:textId="77777777" w:rsidR="001F2C04" w:rsidRPr="006117AF" w:rsidRDefault="001F2C04" w:rsidP="00695931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lastRenderedPageBreak/>
        <w:t xml:space="preserve">Wykonawca powinien </w:t>
      </w:r>
      <w:r w:rsidR="0016007C" w:rsidRPr="006117AF">
        <w:rPr>
          <w:rFonts w:ascii="Arial" w:hAnsi="Arial" w:cs="Arial"/>
          <w:sz w:val="20"/>
          <w:szCs w:val="20"/>
        </w:rPr>
        <w:t xml:space="preserve">wykazać </w:t>
      </w:r>
      <w:r w:rsidRPr="006117AF">
        <w:rPr>
          <w:rFonts w:ascii="Arial" w:hAnsi="Arial" w:cs="Arial"/>
          <w:sz w:val="20"/>
          <w:szCs w:val="20"/>
        </w:rPr>
        <w:t>na etapie składania oferty:</w:t>
      </w:r>
    </w:p>
    <w:p w14:paraId="58533E96" w14:textId="2918BCA2" w:rsidR="001F2C04" w:rsidRPr="006117AF" w:rsidRDefault="001F2C04" w:rsidP="006117AF">
      <w:pPr>
        <w:pStyle w:val="Akapitzlist"/>
        <w:numPr>
          <w:ilvl w:val="1"/>
          <w:numId w:val="3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posiada</w:t>
      </w:r>
      <w:r w:rsidR="0016007C" w:rsidRPr="006117AF">
        <w:rPr>
          <w:rFonts w:ascii="Arial" w:hAnsi="Arial" w:cs="Arial"/>
          <w:sz w:val="20"/>
          <w:szCs w:val="20"/>
        </w:rPr>
        <w:t>nie dokumentów</w:t>
      </w:r>
      <w:r w:rsidRPr="006117AF">
        <w:rPr>
          <w:rFonts w:ascii="Arial" w:hAnsi="Arial" w:cs="Arial"/>
          <w:sz w:val="20"/>
          <w:szCs w:val="20"/>
        </w:rPr>
        <w:t xml:space="preserve"> uprawniając</w:t>
      </w:r>
      <w:r w:rsidR="0016007C" w:rsidRPr="006117AF">
        <w:rPr>
          <w:rFonts w:ascii="Arial" w:hAnsi="Arial" w:cs="Arial"/>
          <w:sz w:val="20"/>
          <w:szCs w:val="20"/>
        </w:rPr>
        <w:t>ych</w:t>
      </w:r>
      <w:r w:rsidRPr="006117AF">
        <w:rPr>
          <w:rFonts w:ascii="Arial" w:hAnsi="Arial" w:cs="Arial"/>
          <w:sz w:val="20"/>
          <w:szCs w:val="20"/>
        </w:rPr>
        <w:t xml:space="preserve"> </w:t>
      </w:r>
      <w:r w:rsidR="0001388C">
        <w:rPr>
          <w:rFonts w:ascii="Arial" w:hAnsi="Arial" w:cs="Arial"/>
          <w:sz w:val="20"/>
          <w:szCs w:val="20"/>
        </w:rPr>
        <w:t>co najmniej jednego jego pracownika</w:t>
      </w:r>
      <w:r w:rsidRPr="006117AF">
        <w:rPr>
          <w:rFonts w:ascii="Arial" w:hAnsi="Arial" w:cs="Arial"/>
          <w:sz w:val="20"/>
          <w:szCs w:val="20"/>
        </w:rPr>
        <w:t xml:space="preserve"> do projektowania, instalowania i uruchomienia systemu ESSER IQ CONTROL i </w:t>
      </w:r>
      <w:proofErr w:type="spellStart"/>
      <w:r w:rsidRPr="006117AF">
        <w:rPr>
          <w:rFonts w:ascii="Arial" w:hAnsi="Arial" w:cs="Arial"/>
          <w:sz w:val="20"/>
          <w:szCs w:val="20"/>
        </w:rPr>
        <w:t>FlexES</w:t>
      </w:r>
      <w:proofErr w:type="spellEnd"/>
      <w:r w:rsidRPr="006117AF">
        <w:rPr>
          <w:rFonts w:ascii="Arial" w:hAnsi="Arial" w:cs="Arial"/>
          <w:sz w:val="20"/>
          <w:szCs w:val="20"/>
        </w:rPr>
        <w:t xml:space="preserve"> CONTROL oraz </w:t>
      </w:r>
      <w:proofErr w:type="spellStart"/>
      <w:r w:rsidRPr="006117AF">
        <w:rPr>
          <w:rFonts w:ascii="Arial" w:hAnsi="Arial" w:cs="Arial"/>
          <w:sz w:val="20"/>
          <w:szCs w:val="20"/>
        </w:rPr>
        <w:t>eff-e</w:t>
      </w:r>
      <w:r w:rsidR="0016007C" w:rsidRPr="006117AF">
        <w:rPr>
          <w:rFonts w:ascii="Arial" w:hAnsi="Arial" w:cs="Arial"/>
          <w:sz w:val="20"/>
          <w:szCs w:val="20"/>
        </w:rPr>
        <w:t>f</w:t>
      </w:r>
      <w:r w:rsidRPr="006117AF">
        <w:rPr>
          <w:rFonts w:ascii="Arial" w:hAnsi="Arial" w:cs="Arial"/>
          <w:sz w:val="20"/>
          <w:szCs w:val="20"/>
        </w:rPr>
        <w:t>f</w:t>
      </w:r>
      <w:proofErr w:type="spellEnd"/>
      <w:r w:rsidR="0016007C" w:rsidRPr="006117AF">
        <w:rPr>
          <w:rFonts w:ascii="Arial" w:hAnsi="Arial" w:cs="Arial"/>
          <w:sz w:val="20"/>
          <w:szCs w:val="20"/>
        </w:rPr>
        <w:t>,</w:t>
      </w:r>
    </w:p>
    <w:p w14:paraId="0C94D551" w14:textId="1B0C9857" w:rsidR="001F2C04" w:rsidRPr="006117AF" w:rsidRDefault="0016007C" w:rsidP="006117AF">
      <w:pPr>
        <w:pStyle w:val="Akapitzlist"/>
        <w:numPr>
          <w:ilvl w:val="1"/>
          <w:numId w:val="3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dysponowanie</w:t>
      </w:r>
      <w:r w:rsidR="001F2C04" w:rsidRPr="006117AF">
        <w:rPr>
          <w:rFonts w:ascii="Arial" w:hAnsi="Arial" w:cs="Arial"/>
          <w:sz w:val="20"/>
          <w:szCs w:val="20"/>
        </w:rPr>
        <w:t xml:space="preserve"> co najmniej </w:t>
      </w:r>
      <w:r w:rsidRPr="006117AF">
        <w:rPr>
          <w:rFonts w:ascii="Arial" w:hAnsi="Arial" w:cs="Arial"/>
          <w:sz w:val="20"/>
          <w:szCs w:val="20"/>
        </w:rPr>
        <w:t>1</w:t>
      </w:r>
      <w:r w:rsidR="001F2C04" w:rsidRPr="006117AF">
        <w:rPr>
          <w:rFonts w:ascii="Arial" w:hAnsi="Arial" w:cs="Arial"/>
          <w:sz w:val="20"/>
          <w:szCs w:val="20"/>
        </w:rPr>
        <w:t xml:space="preserve"> pracownik</w:t>
      </w:r>
      <w:r w:rsidRPr="006117AF">
        <w:rPr>
          <w:rFonts w:ascii="Arial" w:hAnsi="Arial" w:cs="Arial"/>
          <w:sz w:val="20"/>
          <w:szCs w:val="20"/>
        </w:rPr>
        <w:t>iem</w:t>
      </w:r>
      <w:r w:rsidR="001F2C04" w:rsidRPr="006117AF">
        <w:rPr>
          <w:rFonts w:ascii="Arial" w:hAnsi="Arial" w:cs="Arial"/>
          <w:sz w:val="20"/>
          <w:szCs w:val="20"/>
        </w:rPr>
        <w:t xml:space="preserve"> posiadającego certyfikat kompetencji wydany przez</w:t>
      </w:r>
      <w:r w:rsidR="00D1676A" w:rsidRPr="006117AF">
        <w:rPr>
          <w:rFonts w:ascii="Arial" w:hAnsi="Arial" w:cs="Arial"/>
          <w:sz w:val="20"/>
          <w:szCs w:val="20"/>
        </w:rPr>
        <w:t xml:space="preserve"> </w:t>
      </w:r>
      <w:r w:rsidR="001F2C04" w:rsidRPr="006117AF">
        <w:rPr>
          <w:rFonts w:ascii="Arial" w:hAnsi="Arial" w:cs="Arial"/>
          <w:sz w:val="20"/>
          <w:szCs w:val="20"/>
        </w:rPr>
        <w:t>CNBOP</w:t>
      </w:r>
      <w:r w:rsidR="0069428E" w:rsidRPr="006117AF">
        <w:rPr>
          <w:rFonts w:ascii="Arial" w:hAnsi="Arial" w:cs="Arial"/>
          <w:sz w:val="20"/>
          <w:szCs w:val="20"/>
        </w:rPr>
        <w:t xml:space="preserve">-PIB lub równoważną jednostkę certyfikującą, </w:t>
      </w:r>
      <w:r w:rsidR="001F2C04" w:rsidRPr="006117AF">
        <w:rPr>
          <w:rFonts w:ascii="Arial" w:hAnsi="Arial" w:cs="Arial"/>
          <w:sz w:val="20"/>
          <w:szCs w:val="20"/>
        </w:rPr>
        <w:t>uprawniający do projektowania,  instalacji i konserwacji systemów alarmu pożaru,</w:t>
      </w:r>
    </w:p>
    <w:p w14:paraId="44C82937" w14:textId="7E82FBBC" w:rsidR="001F2C04" w:rsidRPr="006117AF" w:rsidRDefault="001F2C04" w:rsidP="006117AF">
      <w:pPr>
        <w:pStyle w:val="Akapitzlist"/>
        <w:numPr>
          <w:ilvl w:val="1"/>
          <w:numId w:val="3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posiada</w:t>
      </w:r>
      <w:r w:rsidR="0016007C" w:rsidRPr="006117AF">
        <w:rPr>
          <w:rFonts w:ascii="Arial" w:hAnsi="Arial" w:cs="Arial"/>
          <w:sz w:val="20"/>
          <w:szCs w:val="20"/>
        </w:rPr>
        <w:t>nie</w:t>
      </w:r>
      <w:r w:rsidRPr="006117AF">
        <w:rPr>
          <w:rFonts w:ascii="Arial" w:hAnsi="Arial" w:cs="Arial"/>
          <w:sz w:val="20"/>
          <w:szCs w:val="20"/>
        </w:rPr>
        <w:t xml:space="preserve"> aktualn</w:t>
      </w:r>
      <w:r w:rsidR="0016007C" w:rsidRPr="006117AF">
        <w:rPr>
          <w:rFonts w:ascii="Arial" w:hAnsi="Arial" w:cs="Arial"/>
          <w:sz w:val="20"/>
          <w:szCs w:val="20"/>
        </w:rPr>
        <w:t>ych</w:t>
      </w:r>
      <w:r w:rsidRPr="006117AF">
        <w:rPr>
          <w:rFonts w:ascii="Arial" w:hAnsi="Arial" w:cs="Arial"/>
          <w:sz w:val="20"/>
          <w:szCs w:val="20"/>
        </w:rPr>
        <w:t xml:space="preserve"> dokument</w:t>
      </w:r>
      <w:r w:rsidR="0016007C" w:rsidRPr="006117AF">
        <w:rPr>
          <w:rFonts w:ascii="Arial" w:hAnsi="Arial" w:cs="Arial"/>
          <w:sz w:val="20"/>
          <w:szCs w:val="20"/>
        </w:rPr>
        <w:t>ów</w:t>
      </w:r>
      <w:r w:rsidRPr="006117AF">
        <w:rPr>
          <w:rFonts w:ascii="Arial" w:hAnsi="Arial" w:cs="Arial"/>
          <w:sz w:val="20"/>
          <w:szCs w:val="20"/>
        </w:rPr>
        <w:t xml:space="preserve"> uprawniając</w:t>
      </w:r>
      <w:r w:rsidR="0016007C" w:rsidRPr="006117AF">
        <w:rPr>
          <w:rFonts w:ascii="Arial" w:hAnsi="Arial" w:cs="Arial"/>
          <w:sz w:val="20"/>
          <w:szCs w:val="20"/>
        </w:rPr>
        <w:t>ych</w:t>
      </w:r>
      <w:r w:rsidRPr="006117AF">
        <w:rPr>
          <w:rFonts w:ascii="Arial" w:hAnsi="Arial" w:cs="Arial"/>
          <w:sz w:val="20"/>
          <w:szCs w:val="20"/>
        </w:rPr>
        <w:t xml:space="preserve"> Wykonawcę </w:t>
      </w:r>
      <w:r w:rsidR="0001388C">
        <w:rPr>
          <w:rFonts w:ascii="Arial" w:hAnsi="Arial" w:cs="Arial"/>
          <w:sz w:val="20"/>
          <w:szCs w:val="20"/>
        </w:rPr>
        <w:t>i co najmniej jednego jego pracownika</w:t>
      </w:r>
      <w:r w:rsidR="0001388C" w:rsidRPr="006117AF">
        <w:rPr>
          <w:rFonts w:ascii="Arial" w:hAnsi="Arial" w:cs="Arial"/>
          <w:sz w:val="20"/>
          <w:szCs w:val="20"/>
        </w:rPr>
        <w:t xml:space="preserve"> </w:t>
      </w:r>
      <w:r w:rsidRPr="006117AF">
        <w:rPr>
          <w:rFonts w:ascii="Arial" w:hAnsi="Arial" w:cs="Arial"/>
          <w:sz w:val="20"/>
          <w:szCs w:val="20"/>
        </w:rPr>
        <w:t>do projektowania, instalowania i uruchomienia systemu ADICOS (czujniki typu GSME)</w:t>
      </w:r>
    </w:p>
    <w:p w14:paraId="699C09FB" w14:textId="77777777" w:rsidR="00FA2F08" w:rsidRPr="006117AF" w:rsidRDefault="00FA2F08" w:rsidP="006117AF">
      <w:pPr>
        <w:pStyle w:val="Akapitzlist"/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Odpady</w:t>
      </w:r>
    </w:p>
    <w:p w14:paraId="2237DB7F" w14:textId="30BD8862" w:rsidR="00FA2F08" w:rsidRPr="006117AF" w:rsidRDefault="00FA2F08" w:rsidP="006117AF">
      <w:pPr>
        <w:pStyle w:val="Akapitzlist"/>
        <w:numPr>
          <w:ilvl w:val="1"/>
          <w:numId w:val="36"/>
        </w:numPr>
        <w:suppressAutoHyphens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Złom metali i kabli stanowi własność Zamawiającego i należy go przekazać w dni robocze od poniedziałku do piątku w godz. 7 00 – 14 00 do magazynu wskazanego przez Zamawiającego. Dowód przekazania złomu należy dostarczyć Przedstawicielowi Zamawiającego. </w:t>
      </w:r>
    </w:p>
    <w:p w14:paraId="53EC4D89" w14:textId="304FA33C" w:rsidR="00FA2F08" w:rsidRPr="006117AF" w:rsidRDefault="00FA2F08" w:rsidP="006117AF">
      <w:pPr>
        <w:pStyle w:val="Akapitzlist"/>
        <w:numPr>
          <w:ilvl w:val="1"/>
          <w:numId w:val="36"/>
        </w:numPr>
        <w:suppressAutoHyphens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Za wytwórcę pozostałych odpadów uznaje się Wykonawcę który zagospodaruję je na swój koszt. Wykonawca zobowiązany jest do usunięci</w:t>
      </w:r>
      <w:r w:rsidR="006117AF" w:rsidRPr="006117AF">
        <w:rPr>
          <w:rFonts w:ascii="Arial" w:hAnsi="Arial" w:cs="Arial"/>
          <w:sz w:val="20"/>
          <w:szCs w:val="20"/>
        </w:rPr>
        <w:t>a odpadów w trybie określonym w </w:t>
      </w:r>
      <w:r w:rsidRPr="006117AF">
        <w:rPr>
          <w:rFonts w:ascii="Arial" w:hAnsi="Arial" w:cs="Arial"/>
          <w:sz w:val="20"/>
          <w:szCs w:val="20"/>
        </w:rPr>
        <w:t xml:space="preserve">Ustawie o odpadach z dnia 14 grudnia 2012 r. z </w:t>
      </w:r>
      <w:proofErr w:type="spellStart"/>
      <w:r w:rsidRPr="006117AF">
        <w:rPr>
          <w:rFonts w:ascii="Arial" w:hAnsi="Arial" w:cs="Arial"/>
          <w:sz w:val="20"/>
          <w:szCs w:val="20"/>
        </w:rPr>
        <w:t>późn</w:t>
      </w:r>
      <w:proofErr w:type="spellEnd"/>
      <w:r w:rsidRPr="006117AF">
        <w:rPr>
          <w:rFonts w:ascii="Arial" w:hAnsi="Arial" w:cs="Arial"/>
          <w:sz w:val="20"/>
          <w:szCs w:val="20"/>
        </w:rPr>
        <w:t>. zm.</w:t>
      </w:r>
    </w:p>
    <w:p w14:paraId="2B6755AA" w14:textId="77777777" w:rsidR="00FA2F08" w:rsidRPr="006117AF" w:rsidRDefault="00FA2F08" w:rsidP="006117AF">
      <w:pPr>
        <w:pStyle w:val="Akapitzlist"/>
        <w:numPr>
          <w:ilvl w:val="1"/>
          <w:numId w:val="36"/>
        </w:numPr>
        <w:suppressAutoHyphens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Transport technologiczny materiałów oraz złomu należy do zakresu Wykonawcy, zgodnie z zasadami obowiązującymi na terenie Enea Elektrownia Połaniec</w:t>
      </w:r>
    </w:p>
    <w:p w14:paraId="364E2CE1" w14:textId="716B7DED" w:rsidR="00FA2F08" w:rsidRPr="006117AF" w:rsidRDefault="00FA2F08" w:rsidP="006117AF">
      <w:pPr>
        <w:pStyle w:val="Akapitzlist"/>
        <w:numPr>
          <w:ilvl w:val="1"/>
          <w:numId w:val="36"/>
        </w:numPr>
        <w:suppressAutoHyphens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Wykonawca jest zobowiązany do prowadzenia ewidencji odpadów i metod ich zagospodarowania, w tym obowiązki wynikające z Ustawy o Odpadach – BDO o</w:t>
      </w:r>
      <w:r w:rsidR="00BE6074" w:rsidRPr="006117AF">
        <w:rPr>
          <w:rFonts w:ascii="Arial" w:hAnsi="Arial" w:cs="Arial"/>
          <w:sz w:val="20"/>
          <w:szCs w:val="20"/>
        </w:rPr>
        <w:t xml:space="preserve">raz </w:t>
      </w:r>
      <w:r w:rsidR="006117AF" w:rsidRPr="006117AF">
        <w:rPr>
          <w:rFonts w:ascii="Arial" w:hAnsi="Arial" w:cs="Arial"/>
          <w:sz w:val="20"/>
          <w:szCs w:val="20"/>
        </w:rPr>
        <w:t>z </w:t>
      </w:r>
      <w:r w:rsidRPr="006117AF">
        <w:rPr>
          <w:rFonts w:ascii="Arial" w:hAnsi="Arial" w:cs="Arial"/>
          <w:sz w:val="20"/>
          <w:szCs w:val="20"/>
        </w:rPr>
        <w:t>obowiązującej Instrukcji Zamawiającego.</w:t>
      </w:r>
    </w:p>
    <w:p w14:paraId="701C9092" w14:textId="77777777" w:rsidR="00FA2F08" w:rsidRPr="006117AF" w:rsidRDefault="00FA2F08" w:rsidP="006117AF">
      <w:pPr>
        <w:pStyle w:val="Akapitzlist"/>
        <w:numPr>
          <w:ilvl w:val="1"/>
          <w:numId w:val="36"/>
        </w:numPr>
        <w:suppressAutoHyphens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Wykonawca jest zobowiązany do dostarczenia własnych pojemników na odpady, oznakowanych nazwą Wykonawcy oraz   kodem odpadu dla jakiego są przeznaczone.</w:t>
      </w:r>
    </w:p>
    <w:p w14:paraId="12E33344" w14:textId="77777777" w:rsidR="00FA2F08" w:rsidRPr="006117AF" w:rsidRDefault="00FA2F08" w:rsidP="006117AF">
      <w:pPr>
        <w:pStyle w:val="Akapitzlist"/>
        <w:numPr>
          <w:ilvl w:val="1"/>
          <w:numId w:val="36"/>
        </w:numPr>
        <w:suppressAutoHyphens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Wykonawca jest zobowiązany do dostarczenia dokumentów z przeprowadzonego zagospodarowania wytworzonych przez Wykonawcę odpadów, zgodnie z wymaganiami obowiązującej instrukcji Zamawiającego i przepisami prawa.</w:t>
      </w:r>
    </w:p>
    <w:p w14:paraId="313285DB" w14:textId="77777777" w:rsidR="00FA2F08" w:rsidRPr="006117AF" w:rsidRDefault="00FA2F08" w:rsidP="006117AF">
      <w:pPr>
        <w:pStyle w:val="Akapitzlist"/>
        <w:numPr>
          <w:ilvl w:val="1"/>
          <w:numId w:val="36"/>
        </w:numPr>
        <w:suppressAutoHyphens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 xml:space="preserve">Wykonawca wytwarzający odpady niebezpieczne zobowiązany jest do dostarczenia dokumentów z przeprowadzonego ostatecznego procesu zagospodarowania  odpadów zgodnie z zapisami Ustawy o odpadach z dnia 14 grudnia 2012r. z </w:t>
      </w:r>
      <w:proofErr w:type="spellStart"/>
      <w:r w:rsidRPr="006117AF">
        <w:rPr>
          <w:rFonts w:ascii="Arial" w:hAnsi="Arial" w:cs="Arial"/>
          <w:sz w:val="20"/>
          <w:szCs w:val="20"/>
        </w:rPr>
        <w:t>późn</w:t>
      </w:r>
      <w:proofErr w:type="spellEnd"/>
      <w:r w:rsidRPr="006117AF">
        <w:rPr>
          <w:rFonts w:ascii="Arial" w:hAnsi="Arial" w:cs="Arial"/>
          <w:sz w:val="20"/>
          <w:szCs w:val="20"/>
        </w:rPr>
        <w:t xml:space="preserve"> zm. ( ostateczny proces odzysku , ostateczny proces unieszkodliwiania)</w:t>
      </w:r>
    </w:p>
    <w:p w14:paraId="7A45E757" w14:textId="05FF3AC1" w:rsidR="00FA2F08" w:rsidRPr="006117AF" w:rsidRDefault="00FA2F08" w:rsidP="006117AF">
      <w:pPr>
        <w:pStyle w:val="Akapitzlist"/>
        <w:numPr>
          <w:ilvl w:val="1"/>
          <w:numId w:val="36"/>
        </w:numPr>
        <w:suppressAutoHyphens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Wykonawca jest zobowiązany do dostarczenia poświadczenia zawarcia umowy z firmą posiadająca uprawnienia na sposób zagospod</w:t>
      </w:r>
      <w:r w:rsidR="006117AF" w:rsidRPr="006117AF">
        <w:rPr>
          <w:rFonts w:ascii="Arial" w:hAnsi="Arial" w:cs="Arial"/>
          <w:sz w:val="20"/>
          <w:szCs w:val="20"/>
        </w:rPr>
        <w:t>arowania odpadów wytworzonych u </w:t>
      </w:r>
      <w:r w:rsidRPr="006117AF">
        <w:rPr>
          <w:rFonts w:ascii="Arial" w:hAnsi="Arial" w:cs="Arial"/>
          <w:sz w:val="20"/>
          <w:szCs w:val="20"/>
        </w:rPr>
        <w:t>Zamawiającego przez Wykonawcę podczas realizacji Przedmiotu Zamówienia ( jeżeli dotyczy)</w:t>
      </w:r>
    </w:p>
    <w:p w14:paraId="66C8EB11" w14:textId="77777777" w:rsidR="00FA2F08" w:rsidRPr="006117AF" w:rsidRDefault="00FA2F08" w:rsidP="006117AF">
      <w:pPr>
        <w:pStyle w:val="Akapitzlist"/>
        <w:numPr>
          <w:ilvl w:val="1"/>
          <w:numId w:val="36"/>
        </w:numPr>
        <w:suppressAutoHyphens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Wykonawca jest zobowiązany do opracowania i przekazania Przedstawicielowi Zamawiającego dwunastomiesięcznego planu przewidzianych do wytworzenia odpadów oraz kwartalnego zestawienia ilości odpadów wytworzonych zgodnie z wymaganiami obowiązującej instrukcji Zamawiającego.</w:t>
      </w:r>
    </w:p>
    <w:p w14:paraId="4966C7BA" w14:textId="77777777" w:rsidR="00BE6074" w:rsidRPr="006117AF" w:rsidRDefault="00BE6074" w:rsidP="00D0771E">
      <w:pPr>
        <w:pStyle w:val="Akapitzlist"/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18C862" w14:textId="77777777" w:rsidR="00BE6074" w:rsidRPr="006117AF" w:rsidRDefault="00BE6074" w:rsidP="00D0771E">
      <w:pPr>
        <w:pStyle w:val="Akapitzlist"/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BA635E" w14:textId="77777777" w:rsidR="000355E3" w:rsidRPr="006117AF" w:rsidRDefault="000355E3" w:rsidP="00D0771E">
      <w:pPr>
        <w:pStyle w:val="Akapitzlist"/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B82FEF7" w14:textId="77777777" w:rsidR="00AE4335" w:rsidRPr="006117AF" w:rsidRDefault="00B10757" w:rsidP="00695931">
      <w:pPr>
        <w:pStyle w:val="Akapitzlist"/>
        <w:numPr>
          <w:ilvl w:val="0"/>
          <w:numId w:val="18"/>
        </w:numPr>
        <w:spacing w:after="0" w:line="360" w:lineRule="auto"/>
        <w:ind w:left="284" w:hanging="283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117A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WARUNKI ORGANIZACYJNE DLA PRAWIDŁOWEJ REALIZACJI ZADANIA.</w:t>
      </w:r>
    </w:p>
    <w:p w14:paraId="4B7C2046" w14:textId="10C9D6B9" w:rsidR="0002334B" w:rsidRPr="006117AF" w:rsidRDefault="0002334B" w:rsidP="00695931">
      <w:pPr>
        <w:pStyle w:val="Tekstpodstawowywcity"/>
        <w:numPr>
          <w:ilvl w:val="0"/>
          <w:numId w:val="4"/>
        </w:numPr>
        <w:spacing w:before="0"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Podczas wykonywania prac na terenie Enea </w:t>
      </w:r>
      <w:r w:rsidR="006415F4" w:rsidRPr="006117AF">
        <w:rPr>
          <w:rFonts w:ascii="Arial" w:hAnsi="Arial" w:cs="Arial"/>
          <w:color w:val="000000" w:themeColor="text1"/>
          <w:sz w:val="20"/>
          <w:szCs w:val="20"/>
        </w:rPr>
        <w:t xml:space="preserve">Elektrownia 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>Połaniec S.A., Wykonawcę obowiązują aktualne przepisy wewnętrzne Zamawiającego, a w tym instrukcja organizacji bezpiecznej pracy w</w:t>
      </w:r>
      <w:r w:rsidR="006117A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>Enea</w:t>
      </w:r>
      <w:r w:rsidR="00CD72A8" w:rsidRPr="006117AF">
        <w:rPr>
          <w:rFonts w:ascii="Arial" w:hAnsi="Arial" w:cs="Arial"/>
          <w:color w:val="000000" w:themeColor="text1"/>
          <w:sz w:val="20"/>
          <w:szCs w:val="20"/>
        </w:rPr>
        <w:t xml:space="preserve"> Elektrownia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 Połaniec S.A., Instrukcja ochrony przeciwpożarowej oraz przepis</w:t>
      </w:r>
      <w:r w:rsidR="00D0771E" w:rsidRPr="006117AF">
        <w:rPr>
          <w:rFonts w:ascii="Arial" w:hAnsi="Arial" w:cs="Arial"/>
          <w:color w:val="000000" w:themeColor="text1"/>
          <w:sz w:val="20"/>
          <w:szCs w:val="20"/>
        </w:rPr>
        <w:t xml:space="preserve">y w zakresie ochrony środowiska 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>naturalnego, z którymi Wykonawca jest zobowiązany zapoznać się na etapie przed złożeniem ostatecznej oferty cenowej.</w:t>
      </w:r>
    </w:p>
    <w:p w14:paraId="73EEEF66" w14:textId="77777777" w:rsidR="0002334B" w:rsidRPr="006117AF" w:rsidRDefault="0002334B" w:rsidP="00695931">
      <w:pPr>
        <w:pStyle w:val="Tekstpodstawowywcity"/>
        <w:numPr>
          <w:ilvl w:val="0"/>
          <w:numId w:val="4"/>
        </w:numPr>
        <w:spacing w:before="0"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Do obowiązków Zamawiającego należy:</w:t>
      </w:r>
    </w:p>
    <w:p w14:paraId="30631152" w14:textId="77777777" w:rsidR="0002334B" w:rsidRPr="006117AF" w:rsidRDefault="00A05175" w:rsidP="00695931">
      <w:pPr>
        <w:pStyle w:val="Tekstpodstawowywcity"/>
        <w:numPr>
          <w:ilvl w:val="1"/>
          <w:numId w:val="4"/>
        </w:numPr>
        <w:spacing w:before="0"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b</w:t>
      </w:r>
      <w:r w:rsidR="0002334B" w:rsidRPr="006117AF">
        <w:rPr>
          <w:rFonts w:ascii="Arial" w:hAnsi="Arial" w:cs="Arial"/>
          <w:color w:val="000000" w:themeColor="text1"/>
          <w:sz w:val="20"/>
          <w:szCs w:val="20"/>
        </w:rPr>
        <w:t xml:space="preserve">ieżąca </w:t>
      </w:r>
      <w:r w:rsidR="00450290" w:rsidRPr="006117AF">
        <w:rPr>
          <w:rFonts w:ascii="Arial" w:hAnsi="Arial" w:cs="Arial"/>
          <w:color w:val="000000" w:themeColor="text1"/>
          <w:sz w:val="20"/>
          <w:szCs w:val="20"/>
        </w:rPr>
        <w:t>współpraca z p</w:t>
      </w:r>
      <w:r w:rsidR="0002334B" w:rsidRPr="006117AF">
        <w:rPr>
          <w:rFonts w:ascii="Arial" w:hAnsi="Arial" w:cs="Arial"/>
          <w:color w:val="000000" w:themeColor="text1"/>
          <w:sz w:val="20"/>
          <w:szCs w:val="20"/>
        </w:rPr>
        <w:t>rojektantami, bezzwłoczne udzielanie informacji oraz udział w wizjach lokalnych związanych z realizowanym zadaniem,</w:t>
      </w:r>
    </w:p>
    <w:p w14:paraId="639C349A" w14:textId="2A3F37A6" w:rsidR="0002334B" w:rsidRPr="006117AF" w:rsidRDefault="00A05175" w:rsidP="00695931">
      <w:pPr>
        <w:pStyle w:val="Tekstpodstawowywcity"/>
        <w:numPr>
          <w:ilvl w:val="1"/>
          <w:numId w:val="4"/>
        </w:numPr>
        <w:spacing w:before="0"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u</w:t>
      </w:r>
      <w:r w:rsidR="0002334B" w:rsidRPr="006117AF">
        <w:rPr>
          <w:rFonts w:ascii="Arial" w:hAnsi="Arial" w:cs="Arial"/>
          <w:color w:val="000000" w:themeColor="text1"/>
          <w:sz w:val="20"/>
          <w:szCs w:val="20"/>
        </w:rPr>
        <w:t>dostępnianie posiadanej dokumentacji technicznej i budowlanej,</w:t>
      </w:r>
      <w:r w:rsidR="00D57811" w:rsidRPr="006117AF">
        <w:rPr>
          <w:rFonts w:ascii="Arial" w:hAnsi="Arial" w:cs="Arial"/>
          <w:color w:val="000000" w:themeColor="text1"/>
          <w:sz w:val="20"/>
          <w:szCs w:val="20"/>
        </w:rPr>
        <w:t xml:space="preserve"> w tym dokumentacj</w:t>
      </w:r>
      <w:r w:rsidR="006415F4" w:rsidRPr="006117AF">
        <w:rPr>
          <w:rFonts w:ascii="Arial" w:hAnsi="Arial" w:cs="Arial"/>
          <w:color w:val="000000" w:themeColor="text1"/>
          <w:sz w:val="20"/>
          <w:szCs w:val="20"/>
        </w:rPr>
        <w:t>i</w:t>
      </w:r>
      <w:r w:rsidR="00D57811" w:rsidRPr="006117AF">
        <w:rPr>
          <w:rFonts w:ascii="Arial" w:hAnsi="Arial" w:cs="Arial"/>
          <w:color w:val="000000" w:themeColor="text1"/>
          <w:sz w:val="20"/>
          <w:szCs w:val="20"/>
        </w:rPr>
        <w:t xml:space="preserve"> zainstalowanego systemu sygnalizacji</w:t>
      </w:r>
      <w:r w:rsidR="00D0771E" w:rsidRPr="006117AF">
        <w:rPr>
          <w:rFonts w:ascii="Arial" w:hAnsi="Arial" w:cs="Arial"/>
          <w:color w:val="000000" w:themeColor="text1"/>
          <w:sz w:val="20"/>
          <w:szCs w:val="20"/>
        </w:rPr>
        <w:t xml:space="preserve"> pożaru na instalacji Biomasa I</w:t>
      </w:r>
      <w:r w:rsidR="00D57811" w:rsidRPr="006117A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9AF286" w14:textId="77777777" w:rsidR="0002334B" w:rsidRPr="006117AF" w:rsidRDefault="00A05175" w:rsidP="00695931">
      <w:pPr>
        <w:pStyle w:val="Tekstpodstawowywcity"/>
        <w:numPr>
          <w:ilvl w:val="1"/>
          <w:numId w:val="4"/>
        </w:numPr>
        <w:tabs>
          <w:tab w:val="left" w:pos="142"/>
        </w:tabs>
        <w:spacing w:before="0"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k</w:t>
      </w:r>
      <w:r w:rsidR="0002334B" w:rsidRPr="006117AF">
        <w:rPr>
          <w:rFonts w:ascii="Arial" w:hAnsi="Arial" w:cs="Arial"/>
          <w:color w:val="000000" w:themeColor="text1"/>
          <w:sz w:val="20"/>
          <w:szCs w:val="20"/>
        </w:rPr>
        <w:t>onsultowanie proponowanych rozwiązań technicznych,</w:t>
      </w:r>
    </w:p>
    <w:p w14:paraId="2557052E" w14:textId="77777777" w:rsidR="0002334B" w:rsidRPr="006117AF" w:rsidRDefault="0002334B" w:rsidP="00695931">
      <w:pPr>
        <w:pStyle w:val="Tekstpodstawowywcity"/>
        <w:numPr>
          <w:ilvl w:val="0"/>
          <w:numId w:val="4"/>
        </w:numPr>
        <w:spacing w:before="0"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Do obowiązków Wykonawcy należy w szczególności:</w:t>
      </w:r>
    </w:p>
    <w:p w14:paraId="166E6AFD" w14:textId="564696DF" w:rsidR="0002334B" w:rsidRPr="006117AF" w:rsidRDefault="0002334B" w:rsidP="00695931">
      <w:pPr>
        <w:pStyle w:val="Tekstpodstawowywcity"/>
        <w:numPr>
          <w:ilvl w:val="1"/>
          <w:numId w:val="4"/>
        </w:numPr>
        <w:spacing w:before="0"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Skierowanie do wykonywania prac na terenie Enea </w:t>
      </w:r>
      <w:r w:rsidR="006415F4" w:rsidRPr="006117AF">
        <w:rPr>
          <w:rFonts w:ascii="Arial" w:hAnsi="Arial" w:cs="Arial"/>
          <w:color w:val="000000" w:themeColor="text1"/>
          <w:sz w:val="20"/>
          <w:szCs w:val="20"/>
        </w:rPr>
        <w:t xml:space="preserve">Elektrownia 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>Połaniec S.A. pracowników o</w:t>
      </w:r>
      <w:r w:rsidR="006415F4" w:rsidRPr="006117A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wymaganych kwalifikacjach zawodowych, spełniających wymagania określone w aktualnej instrukcji organizacji bezpiecznej pracy obowiązującej u Zamawiającego. </w:t>
      </w:r>
    </w:p>
    <w:p w14:paraId="250B2502" w14:textId="4C94EC74" w:rsidR="0002334B" w:rsidRPr="006117AF" w:rsidRDefault="0002334B" w:rsidP="00617643">
      <w:pPr>
        <w:pStyle w:val="Tekstpodstawowywcity"/>
        <w:numPr>
          <w:ilvl w:val="1"/>
          <w:numId w:val="4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Dostarczenie wymaganych instrukcją organizacji bezpiecznej pracy w Enea </w:t>
      </w:r>
      <w:r w:rsidR="006415F4" w:rsidRPr="006117AF">
        <w:rPr>
          <w:rFonts w:ascii="Arial" w:hAnsi="Arial" w:cs="Arial"/>
          <w:color w:val="000000" w:themeColor="text1"/>
          <w:sz w:val="20"/>
          <w:szCs w:val="20"/>
        </w:rPr>
        <w:t xml:space="preserve">Elektrownia 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Połaniec S.A., dokumentów zarówno </w:t>
      </w:r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 etapie składania oferty (</w:t>
      </w:r>
      <w:r w:rsidR="00617643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Załącznik Z- 5 Dokument</w:t>
      </w:r>
      <w:r w:rsidR="00AE12AE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</w:t>
      </w:r>
      <w:r w:rsidR="00617643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związan</w:t>
      </w:r>
      <w:r w:rsidR="00AE12AE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ego</w:t>
      </w:r>
      <w:r w:rsidR="00617643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nr 2 z I/NB/B/20/2013</w:t>
      </w:r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)</w:t>
      </w:r>
      <w:r w:rsidR="00617643" w:rsidRPr="006117AF">
        <w:rPr>
          <w:rFonts w:ascii="Arial" w:hAnsi="Arial" w:cs="Arial"/>
          <w:color w:val="000000" w:themeColor="text1"/>
          <w:sz w:val="20"/>
          <w:szCs w:val="20"/>
        </w:rPr>
        <w:t>,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 jak i przed rozpoczęciem prac na obiektach w  Enea </w:t>
      </w:r>
      <w:r w:rsidR="006415F4" w:rsidRPr="006117AF">
        <w:rPr>
          <w:rFonts w:ascii="Arial" w:hAnsi="Arial" w:cs="Arial"/>
          <w:color w:val="000000" w:themeColor="text1"/>
          <w:sz w:val="20"/>
          <w:szCs w:val="20"/>
        </w:rPr>
        <w:t xml:space="preserve">Elektrownia 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Połaniec S.A </w:t>
      </w:r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(</w:t>
      </w:r>
      <w:r w:rsidR="00AE12AE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Załączniki</w:t>
      </w:r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Z-1, Z-2, Z-</w:t>
      </w:r>
      <w:r w:rsidR="00617643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6</w:t>
      </w:r>
      <w:r w:rsidR="00AE12AE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Dokumentu związanego nr 2 z</w:t>
      </w:r>
      <w:r w:rsid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 </w:t>
      </w:r>
      <w:r w:rsidR="00AE12AE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I/NB/B/20/2013</w:t>
      </w:r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)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>, w wymaganych terminach,</w:t>
      </w:r>
    </w:p>
    <w:p w14:paraId="379780F0" w14:textId="77777777" w:rsidR="00967F5C" w:rsidRPr="006117AF" w:rsidRDefault="0002334B" w:rsidP="00695931">
      <w:pPr>
        <w:pStyle w:val="Tekstpodstawowywcity"/>
        <w:numPr>
          <w:ilvl w:val="0"/>
          <w:numId w:val="4"/>
        </w:numPr>
        <w:spacing w:before="0"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Wymagany przez Zamawiającego okres gwarancji na wykonane</w:t>
      </w:r>
      <w:r w:rsidR="00355786" w:rsidRPr="006117AF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2A3E20" w:rsidRPr="006117AF">
        <w:rPr>
          <w:rFonts w:ascii="Arial" w:hAnsi="Arial" w:cs="Arial"/>
          <w:color w:val="000000" w:themeColor="text1"/>
          <w:sz w:val="20"/>
          <w:szCs w:val="20"/>
        </w:rPr>
        <w:t>race powinien wynosić minimum 24 miesi</w:t>
      </w:r>
      <w:r w:rsidR="00ED5B39" w:rsidRPr="006117AF">
        <w:rPr>
          <w:rFonts w:ascii="Arial" w:hAnsi="Arial" w:cs="Arial"/>
          <w:color w:val="000000" w:themeColor="text1"/>
          <w:sz w:val="20"/>
          <w:szCs w:val="20"/>
        </w:rPr>
        <w:t>ą</w:t>
      </w:r>
      <w:r w:rsidR="002A3E20" w:rsidRPr="006117AF">
        <w:rPr>
          <w:rFonts w:ascii="Arial" w:hAnsi="Arial" w:cs="Arial"/>
          <w:color w:val="000000" w:themeColor="text1"/>
          <w:sz w:val="20"/>
          <w:szCs w:val="20"/>
        </w:rPr>
        <w:t>ce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 licząc od daty odbioru końcowego. Wymagane są następujące warunki gwarancji:</w:t>
      </w:r>
    </w:p>
    <w:p w14:paraId="239892B3" w14:textId="77777777" w:rsidR="006B1CDB" w:rsidRPr="006B1CDB" w:rsidRDefault="006B1CDB" w:rsidP="006B1CDB">
      <w:pPr>
        <w:pStyle w:val="Tekstpodstawowywcity"/>
        <w:numPr>
          <w:ilvl w:val="1"/>
          <w:numId w:val="4"/>
        </w:numPr>
        <w:spacing w:before="0" w:after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6B1CDB">
        <w:rPr>
          <w:rFonts w:ascii="Arial" w:hAnsi="Arial" w:cs="Arial"/>
          <w:sz w:val="20"/>
          <w:szCs w:val="20"/>
        </w:rPr>
        <w:t>Gwarancja obejmuje cały zmodernizowany system ADICOS  wraz ze wszystkimi jego elementami składowymi, w tym również kable i koryta kablowe</w:t>
      </w:r>
    </w:p>
    <w:p w14:paraId="4A3A4E67" w14:textId="7A1D03AD" w:rsidR="0002334B" w:rsidRPr="006117AF" w:rsidRDefault="00A05175" w:rsidP="00695931">
      <w:pPr>
        <w:pStyle w:val="Tekstpodstawowywcity"/>
        <w:numPr>
          <w:ilvl w:val="1"/>
          <w:numId w:val="4"/>
        </w:numPr>
        <w:spacing w:before="0"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p</w:t>
      </w:r>
      <w:r w:rsidR="0002334B" w:rsidRPr="006117AF">
        <w:rPr>
          <w:rFonts w:ascii="Arial" w:hAnsi="Arial" w:cs="Arial"/>
          <w:color w:val="000000" w:themeColor="text1"/>
          <w:sz w:val="20"/>
          <w:szCs w:val="20"/>
        </w:rPr>
        <w:t>rzyst</w:t>
      </w:r>
      <w:r w:rsidR="00355786" w:rsidRPr="006117AF">
        <w:rPr>
          <w:rFonts w:ascii="Arial" w:hAnsi="Arial" w:cs="Arial"/>
          <w:color w:val="000000" w:themeColor="text1"/>
          <w:sz w:val="20"/>
          <w:szCs w:val="20"/>
        </w:rPr>
        <w:t>ąpienie do usuwania wad</w:t>
      </w:r>
      <w:r w:rsidR="00701175" w:rsidRPr="006117AF">
        <w:rPr>
          <w:rFonts w:ascii="Arial" w:hAnsi="Arial" w:cs="Arial"/>
          <w:color w:val="000000" w:themeColor="text1"/>
          <w:sz w:val="20"/>
          <w:szCs w:val="20"/>
        </w:rPr>
        <w:t>;</w:t>
      </w:r>
      <w:r w:rsidR="00355786" w:rsidRPr="006117AF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 w:rsidR="00450290" w:rsidRPr="006117AF">
        <w:rPr>
          <w:rFonts w:ascii="Arial" w:hAnsi="Arial" w:cs="Arial"/>
          <w:color w:val="000000" w:themeColor="text1"/>
          <w:sz w:val="20"/>
          <w:szCs w:val="20"/>
        </w:rPr>
        <w:t xml:space="preserve"> ciągu 24 godzin</w:t>
      </w:r>
      <w:r w:rsidR="0002334B" w:rsidRPr="006117AF">
        <w:rPr>
          <w:rFonts w:ascii="Arial" w:hAnsi="Arial" w:cs="Arial"/>
          <w:color w:val="000000" w:themeColor="text1"/>
          <w:sz w:val="20"/>
          <w:szCs w:val="20"/>
        </w:rPr>
        <w:t xml:space="preserve"> od daty zawiadomienia</w:t>
      </w:r>
      <w:r w:rsidR="00D75422" w:rsidRPr="006117AF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9DEAFBE" w14:textId="77777777" w:rsidR="00D75422" w:rsidRPr="006117AF" w:rsidRDefault="00A05175" w:rsidP="00695931">
      <w:pPr>
        <w:pStyle w:val="Tekstpodstawowywcity"/>
        <w:numPr>
          <w:ilvl w:val="1"/>
          <w:numId w:val="4"/>
        </w:numPr>
        <w:spacing w:before="0"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1905AA">
        <w:rPr>
          <w:rFonts w:ascii="Arial" w:hAnsi="Arial" w:cs="Arial"/>
          <w:color w:val="000000" w:themeColor="text1"/>
          <w:spacing w:val="-10"/>
          <w:sz w:val="20"/>
          <w:szCs w:val="20"/>
        </w:rPr>
        <w:t>w</w:t>
      </w:r>
      <w:r w:rsidR="00D75422" w:rsidRPr="001905AA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razie ujawnienia wad w okresie gwarancji, okres gwarancji zostanie przedłużony o czas ich usuwania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F08DC33" w14:textId="1CAD8AA0" w:rsidR="0002334B" w:rsidRPr="006117AF" w:rsidRDefault="00A05175" w:rsidP="00695931">
      <w:pPr>
        <w:pStyle w:val="Tekstpodstawowywcity"/>
        <w:numPr>
          <w:ilvl w:val="1"/>
          <w:numId w:val="4"/>
        </w:numPr>
        <w:spacing w:before="0"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sz w:val="20"/>
          <w:szCs w:val="20"/>
        </w:rPr>
        <w:t>p</w:t>
      </w:r>
      <w:r w:rsidR="00737B1F" w:rsidRPr="006117AF">
        <w:rPr>
          <w:rFonts w:ascii="Arial" w:hAnsi="Arial" w:cs="Arial"/>
          <w:sz w:val="20"/>
          <w:szCs w:val="20"/>
        </w:rPr>
        <w:t>rzeprowa</w:t>
      </w:r>
      <w:r w:rsidR="00E17E88" w:rsidRPr="006117AF">
        <w:rPr>
          <w:rFonts w:ascii="Arial" w:hAnsi="Arial" w:cs="Arial"/>
          <w:sz w:val="20"/>
          <w:szCs w:val="20"/>
        </w:rPr>
        <w:t>dzanie okresowych (</w:t>
      </w:r>
      <w:r w:rsidR="005E41AF" w:rsidRPr="006117AF">
        <w:rPr>
          <w:rFonts w:ascii="Arial" w:hAnsi="Arial" w:cs="Arial"/>
          <w:sz w:val="20"/>
          <w:szCs w:val="20"/>
        </w:rPr>
        <w:t xml:space="preserve">raz </w:t>
      </w:r>
      <w:r w:rsidR="00F305A3" w:rsidRPr="006117AF">
        <w:rPr>
          <w:rFonts w:ascii="Arial" w:hAnsi="Arial" w:cs="Arial"/>
          <w:sz w:val="20"/>
          <w:szCs w:val="20"/>
        </w:rPr>
        <w:t>w</w:t>
      </w:r>
      <w:r w:rsidR="006F57F2" w:rsidRPr="006117AF">
        <w:rPr>
          <w:rFonts w:ascii="Arial" w:hAnsi="Arial" w:cs="Arial"/>
          <w:sz w:val="20"/>
          <w:szCs w:val="20"/>
        </w:rPr>
        <w:t xml:space="preserve"> </w:t>
      </w:r>
      <w:r w:rsidR="00BA359D" w:rsidRPr="006117AF">
        <w:rPr>
          <w:rFonts w:ascii="Arial" w:hAnsi="Arial" w:cs="Arial"/>
          <w:sz w:val="20"/>
          <w:szCs w:val="20"/>
        </w:rPr>
        <w:t>rok</w:t>
      </w:r>
      <w:r w:rsidR="00F305A3" w:rsidRPr="006117AF">
        <w:rPr>
          <w:rFonts w:ascii="Arial" w:hAnsi="Arial" w:cs="Arial"/>
          <w:sz w:val="20"/>
          <w:szCs w:val="20"/>
        </w:rPr>
        <w:t>u</w:t>
      </w:r>
      <w:r w:rsidR="00737B1F" w:rsidRPr="006117AF">
        <w:rPr>
          <w:rFonts w:ascii="Arial" w:hAnsi="Arial" w:cs="Arial"/>
          <w:sz w:val="20"/>
          <w:szCs w:val="20"/>
        </w:rPr>
        <w:t>) przeglądów</w:t>
      </w:r>
      <w:r w:rsidR="001905AA">
        <w:rPr>
          <w:rFonts w:ascii="Arial" w:hAnsi="Arial" w:cs="Arial"/>
          <w:sz w:val="20"/>
          <w:szCs w:val="20"/>
        </w:rPr>
        <w:t xml:space="preserve"> gwarancyjnych</w:t>
      </w:r>
      <w:r w:rsidR="00737B1F" w:rsidRPr="006117AF">
        <w:rPr>
          <w:rFonts w:ascii="Arial" w:hAnsi="Arial" w:cs="Arial"/>
          <w:sz w:val="20"/>
          <w:szCs w:val="20"/>
        </w:rPr>
        <w:t xml:space="preserve"> instalacji,</w:t>
      </w:r>
      <w:r w:rsidR="00F61EEE" w:rsidRPr="006117AF">
        <w:rPr>
          <w:rFonts w:ascii="Arial" w:hAnsi="Arial" w:cs="Arial"/>
          <w:sz w:val="20"/>
          <w:szCs w:val="20"/>
        </w:rPr>
        <w:t xml:space="preserve"> wliczonych w cenę kontraktu.</w:t>
      </w:r>
    </w:p>
    <w:p w14:paraId="26D5B20E" w14:textId="77777777" w:rsidR="00BE6074" w:rsidRPr="006117AF" w:rsidRDefault="00BE6074" w:rsidP="006117AF">
      <w:pPr>
        <w:pStyle w:val="Tekstpodstawowywcity"/>
        <w:spacing w:before="0" w:after="0" w:line="360" w:lineRule="auto"/>
        <w:ind w:left="851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1F451A5" w14:textId="77777777" w:rsidR="0002334B" w:rsidRPr="006117AF" w:rsidRDefault="0002334B" w:rsidP="00695931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WYNAGRODZENIE I WARUNKI PŁATNOŚCI:</w:t>
      </w:r>
      <w:bookmarkStart w:id="72" w:name="_GoBack"/>
      <w:bookmarkEnd w:id="72"/>
    </w:p>
    <w:p w14:paraId="14ECD480" w14:textId="77777777" w:rsidR="003456AB" w:rsidRPr="006117AF" w:rsidRDefault="003456AB" w:rsidP="00695931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spacing w:before="0" w:after="0" w:line="360" w:lineRule="auto"/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Wynagrodzenie  ryczałtowe za cały zakres realizacji usługi, które musi obejmować : </w:t>
      </w:r>
    </w:p>
    <w:p w14:paraId="5CA0F6C3" w14:textId="77777777" w:rsidR="003456AB" w:rsidRPr="006117AF" w:rsidRDefault="003456AB" w:rsidP="00A05175">
      <w:pPr>
        <w:pStyle w:val="Tekstpodstawowywcity"/>
        <w:spacing w:before="0" w:after="0" w:line="360" w:lineRule="auto"/>
        <w:ind w:left="426" w:firstLine="0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wszystkie koszty wykonania prac, w szczególności: koszty robocizny, koszty dostaw urządzeń oraz materiałów, koszty utylizacji odpadów powstałych podczas wykonywania prac, koszty pracy sprzętu i transportu, koszty ogólne i zysk.</w:t>
      </w:r>
    </w:p>
    <w:p w14:paraId="26277387" w14:textId="77777777" w:rsidR="003456AB" w:rsidRPr="006117AF" w:rsidRDefault="007B082C" w:rsidP="00695931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Z</w:t>
      </w:r>
      <w:r w:rsidR="00967F5C" w:rsidRPr="006117AF">
        <w:rPr>
          <w:rFonts w:ascii="Arial" w:hAnsi="Arial" w:cs="Arial"/>
          <w:color w:val="000000" w:themeColor="text1"/>
          <w:sz w:val="20"/>
          <w:szCs w:val="20"/>
        </w:rPr>
        <w:t xml:space="preserve">akładamy </w:t>
      </w:r>
      <w:r w:rsidR="003456AB" w:rsidRPr="006117AF">
        <w:rPr>
          <w:rFonts w:ascii="Arial" w:hAnsi="Arial" w:cs="Arial"/>
          <w:color w:val="000000" w:themeColor="text1"/>
          <w:sz w:val="20"/>
          <w:szCs w:val="20"/>
        </w:rPr>
        <w:t xml:space="preserve"> podział przedmiotu na 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dwa </w:t>
      </w:r>
      <w:r w:rsidR="003456AB" w:rsidRPr="006117AF">
        <w:rPr>
          <w:rFonts w:ascii="Arial" w:hAnsi="Arial" w:cs="Arial"/>
          <w:color w:val="000000" w:themeColor="text1"/>
          <w:sz w:val="20"/>
          <w:szCs w:val="20"/>
        </w:rPr>
        <w:t>odrębne przedmioty rozliczeń i odbioru/płatności na etapy</w:t>
      </w:r>
      <w:r w:rsidR="00B10757" w:rsidRPr="006117A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287CFF8" w14:textId="1AA5D803" w:rsidR="00595CE0" w:rsidRPr="006117AF" w:rsidRDefault="00595CE0" w:rsidP="00A05175">
      <w:pPr>
        <w:pStyle w:val="Tekstpodstawowywcity"/>
        <w:spacing w:before="0" w:after="0" w:line="360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2.1</w:t>
      </w:r>
      <w:r w:rsidR="00CD72A8" w:rsidRPr="006117AF">
        <w:rPr>
          <w:rFonts w:ascii="Arial" w:hAnsi="Arial" w:cs="Arial"/>
          <w:color w:val="000000" w:themeColor="text1"/>
          <w:sz w:val="20"/>
          <w:szCs w:val="20"/>
        </w:rPr>
        <w:t>.</w:t>
      </w:r>
      <w:r w:rsidR="00A05175" w:rsidRPr="006117AF">
        <w:rPr>
          <w:rFonts w:ascii="Arial" w:hAnsi="Arial" w:cs="Arial"/>
          <w:color w:val="000000" w:themeColor="text1"/>
          <w:sz w:val="20"/>
          <w:szCs w:val="20"/>
        </w:rPr>
        <w:tab/>
      </w: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Pierwszy etap </w:t>
      </w:r>
      <w:r w:rsidR="00CD72A8" w:rsidRPr="006117AF">
        <w:rPr>
          <w:rFonts w:ascii="Arial" w:hAnsi="Arial" w:cs="Arial"/>
          <w:color w:val="000000" w:themeColor="text1"/>
          <w:sz w:val="20"/>
          <w:szCs w:val="20"/>
        </w:rPr>
        <w:t>–</w:t>
      </w:r>
      <w:r w:rsidR="005E41AF" w:rsidRPr="006117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72A8" w:rsidRPr="006117AF">
        <w:rPr>
          <w:rFonts w:ascii="Arial" w:hAnsi="Arial" w:cs="Arial"/>
          <w:color w:val="000000" w:themeColor="text1"/>
          <w:sz w:val="20"/>
          <w:szCs w:val="20"/>
        </w:rPr>
        <w:t xml:space="preserve">po </w:t>
      </w:r>
      <w:r w:rsidR="00CD72A8" w:rsidRPr="006B1CDB">
        <w:rPr>
          <w:rFonts w:ascii="Arial" w:hAnsi="Arial" w:cs="Arial"/>
          <w:color w:val="000000" w:themeColor="text1"/>
          <w:sz w:val="20"/>
          <w:szCs w:val="20"/>
        </w:rPr>
        <w:t>dostawie</w:t>
      </w:r>
      <w:r w:rsidR="000A676E" w:rsidRPr="006B1CDB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CD72A8" w:rsidRPr="006B1CDB">
        <w:rPr>
          <w:rFonts w:ascii="Arial" w:hAnsi="Arial" w:cs="Arial"/>
          <w:color w:val="000000" w:themeColor="text1"/>
          <w:sz w:val="20"/>
          <w:szCs w:val="20"/>
        </w:rPr>
        <w:t xml:space="preserve"> montażu  systemu</w:t>
      </w:r>
      <w:r w:rsidR="00A05175" w:rsidRPr="006B1CDB">
        <w:rPr>
          <w:rFonts w:ascii="Arial" w:hAnsi="Arial" w:cs="Arial"/>
          <w:color w:val="000000" w:themeColor="text1"/>
          <w:sz w:val="20"/>
          <w:szCs w:val="20"/>
        </w:rPr>
        <w:t xml:space="preserve"> dla przenośników 1-157</w:t>
      </w:r>
      <w:r w:rsidR="00A05175" w:rsidRPr="006B1CDB">
        <w:rPr>
          <w:rFonts w:ascii="Arial" w:hAnsi="Arial" w:cs="Arial"/>
          <w:color w:val="000000" w:themeColor="text1"/>
          <w:sz w:val="20"/>
          <w:szCs w:val="20"/>
        </w:rPr>
        <w:br/>
        <w:t xml:space="preserve">i 1-190 oraz </w:t>
      </w:r>
      <w:proofErr w:type="spellStart"/>
      <w:r w:rsidR="00A05175" w:rsidRPr="006B1CDB">
        <w:rPr>
          <w:rFonts w:ascii="Arial" w:hAnsi="Arial" w:cs="Arial"/>
          <w:color w:val="000000" w:themeColor="text1"/>
          <w:sz w:val="20"/>
          <w:szCs w:val="20"/>
        </w:rPr>
        <w:t>silosa</w:t>
      </w:r>
      <w:proofErr w:type="spellEnd"/>
      <w:r w:rsidR="00A05175" w:rsidRPr="006B1CDB">
        <w:rPr>
          <w:rFonts w:ascii="Arial" w:hAnsi="Arial" w:cs="Arial"/>
          <w:color w:val="000000" w:themeColor="text1"/>
          <w:sz w:val="20"/>
          <w:szCs w:val="20"/>
        </w:rPr>
        <w:t xml:space="preserve"> buforowego biomasy,</w:t>
      </w:r>
    </w:p>
    <w:p w14:paraId="3F423356" w14:textId="6BA93162" w:rsidR="00CD72A8" w:rsidRPr="006117AF" w:rsidRDefault="00CD72A8" w:rsidP="007E5242">
      <w:pPr>
        <w:pStyle w:val="Tekstpodstawowywcity"/>
        <w:spacing w:before="0" w:after="0" w:line="360" w:lineRule="auto"/>
        <w:ind w:left="851" w:hanging="42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2.2. Drugi etap – </w:t>
      </w:r>
      <w:r w:rsidR="00A05175" w:rsidRPr="006117AF">
        <w:rPr>
          <w:rFonts w:ascii="Arial" w:hAnsi="Arial" w:cs="Arial"/>
          <w:color w:val="000000" w:themeColor="text1"/>
          <w:sz w:val="20"/>
          <w:szCs w:val="20"/>
        </w:rPr>
        <w:t>po</w:t>
      </w:r>
      <w:r w:rsidR="00315191" w:rsidRPr="006117AF">
        <w:rPr>
          <w:rFonts w:ascii="Arial" w:hAnsi="Arial" w:cs="Arial"/>
          <w:color w:val="000000" w:themeColor="text1"/>
          <w:sz w:val="20"/>
          <w:szCs w:val="20"/>
        </w:rPr>
        <w:t xml:space="preserve"> końcowym </w:t>
      </w:r>
      <w:r w:rsidR="000A676E" w:rsidRPr="006117AF">
        <w:rPr>
          <w:rFonts w:ascii="Arial" w:hAnsi="Arial" w:cs="Arial"/>
          <w:color w:val="000000" w:themeColor="text1"/>
          <w:sz w:val="20"/>
          <w:szCs w:val="20"/>
        </w:rPr>
        <w:t>uruchomieniu i optymalizacji</w:t>
      </w:r>
      <w:r w:rsidR="00315191" w:rsidRPr="006117AF">
        <w:rPr>
          <w:rFonts w:ascii="Arial" w:hAnsi="Arial" w:cs="Arial"/>
          <w:color w:val="000000" w:themeColor="text1"/>
          <w:sz w:val="20"/>
          <w:szCs w:val="20"/>
        </w:rPr>
        <w:t xml:space="preserve"> całego systemu</w:t>
      </w:r>
      <w:r w:rsidR="007E5242" w:rsidRPr="006117AF">
        <w:rPr>
          <w:rFonts w:ascii="Arial" w:hAnsi="Arial" w:cs="Arial"/>
          <w:color w:val="000000" w:themeColor="text1"/>
          <w:sz w:val="20"/>
          <w:szCs w:val="20"/>
        </w:rPr>
        <w:t>, demontażu komponentów</w:t>
      </w:r>
      <w:r w:rsidR="00A05175" w:rsidRPr="006117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5242" w:rsidRPr="006117AF">
        <w:rPr>
          <w:rFonts w:ascii="Arial" w:hAnsi="Arial" w:cs="Arial"/>
          <w:color w:val="000000" w:themeColor="text1"/>
          <w:sz w:val="20"/>
          <w:szCs w:val="20"/>
        </w:rPr>
        <w:t xml:space="preserve">starego systemu, 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przekazaniu dokumentacji powykonawczej </w:t>
      </w:r>
      <w:r w:rsidR="00085348" w:rsidRPr="006117AF">
        <w:rPr>
          <w:rFonts w:ascii="Arial" w:hAnsi="Arial" w:cs="Arial"/>
          <w:color w:val="000000" w:themeColor="text1"/>
          <w:sz w:val="20"/>
          <w:szCs w:val="20"/>
        </w:rPr>
        <w:br/>
      </w:r>
      <w:r w:rsidRPr="006117AF">
        <w:rPr>
          <w:rFonts w:ascii="Arial" w:hAnsi="Arial" w:cs="Arial"/>
          <w:color w:val="000000" w:themeColor="text1"/>
          <w:sz w:val="20"/>
          <w:szCs w:val="20"/>
        </w:rPr>
        <w:t>i przeprowadzeniu optymalizacji</w:t>
      </w:r>
      <w:r w:rsidR="007E5242" w:rsidRPr="006117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>systemu ADICOS</w:t>
      </w:r>
      <w:r w:rsidR="00315191" w:rsidRPr="006117AF">
        <w:rPr>
          <w:rFonts w:ascii="Arial" w:hAnsi="Arial" w:cs="Arial"/>
          <w:color w:val="000000" w:themeColor="text1"/>
          <w:sz w:val="20"/>
          <w:szCs w:val="20"/>
        </w:rPr>
        <w:t>.</w:t>
      </w:r>
      <w:r w:rsidR="007E5242" w:rsidRPr="006117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9B846B4" w14:textId="77777777" w:rsidR="007E5242" w:rsidRPr="006117AF" w:rsidRDefault="007E5242" w:rsidP="007E5242">
      <w:pPr>
        <w:pStyle w:val="Tekstpodstawowywcity"/>
        <w:spacing w:before="0" w:after="0" w:line="360" w:lineRule="auto"/>
        <w:ind w:left="851" w:hanging="425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A10FC89" w14:textId="77777777" w:rsidR="00715FAB" w:rsidRPr="006117AF" w:rsidRDefault="0002334B" w:rsidP="00695931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TERMINY  WYKONANIA USŁUGI: </w:t>
      </w:r>
    </w:p>
    <w:p w14:paraId="68B4EF1B" w14:textId="77777777" w:rsidR="007E5242" w:rsidRPr="006117AF" w:rsidRDefault="007E5242" w:rsidP="006117AF">
      <w:pPr>
        <w:pStyle w:val="Tekstpodstawowywcity"/>
        <w:spacing w:before="0" w:after="0" w:line="360" w:lineRule="auto"/>
        <w:ind w:left="567" w:hanging="283"/>
        <w:jc w:val="left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6117A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Wykonawca zobowiązany jest zakończyć realizację:</w:t>
      </w:r>
    </w:p>
    <w:p w14:paraId="0045C8C3" w14:textId="42FC1C81" w:rsidR="007E5242" w:rsidRPr="006117AF" w:rsidRDefault="007E5242" w:rsidP="006117AF">
      <w:pPr>
        <w:pStyle w:val="Tekstpodstawowywcity"/>
        <w:spacing w:before="0" w:after="0" w:line="360" w:lineRule="auto"/>
        <w:ind w:left="851" w:firstLine="0"/>
        <w:jc w:val="left"/>
        <w:rPr>
          <w:rFonts w:ascii="Arial" w:hAnsi="Arial" w:cs="Arial"/>
          <w:sz w:val="20"/>
          <w:szCs w:val="20"/>
        </w:rPr>
      </w:pPr>
      <w:r w:rsidRPr="006117AF">
        <w:rPr>
          <w:rFonts w:ascii="Arial" w:hAnsi="Arial" w:cs="Arial"/>
          <w:b/>
          <w:color w:val="000000" w:themeColor="text1"/>
          <w:sz w:val="20"/>
          <w:szCs w:val="20"/>
        </w:rPr>
        <w:t>Pierwszego etapu</w:t>
      </w:r>
      <w:r w:rsidR="001738C4" w:rsidRPr="006117A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6117A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- w terminie do </w:t>
      </w:r>
      <w:r w:rsidR="00876577" w:rsidRPr="006117A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pię</w:t>
      </w:r>
      <w:r w:rsidR="000F6873" w:rsidRPr="006117A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c</w:t>
      </w:r>
      <w:r w:rsidR="009D69F4" w:rsidRPr="006117A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iu</w:t>
      </w:r>
      <w:r w:rsidR="00876577" w:rsidRPr="006117A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E9181E" w:rsidRPr="006117A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miesięcy od daty podpisania ( przez obie strony) umowy</w:t>
      </w:r>
      <w:r w:rsidRPr="006117A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58E8CA3F" w14:textId="77777777" w:rsidR="0069428E" w:rsidRPr="006117AF" w:rsidRDefault="007E5242" w:rsidP="00E9181E">
      <w:pPr>
        <w:pStyle w:val="Tekstpodstawowywcity"/>
        <w:spacing w:before="0" w:after="0" w:line="360" w:lineRule="auto"/>
        <w:ind w:left="851" w:firstLine="0"/>
        <w:jc w:val="left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6117AF">
        <w:rPr>
          <w:rFonts w:ascii="Arial" w:hAnsi="Arial" w:cs="Arial"/>
          <w:b/>
          <w:color w:val="000000" w:themeColor="text1"/>
          <w:sz w:val="20"/>
          <w:szCs w:val="20"/>
        </w:rPr>
        <w:t>Drugiego etapu</w:t>
      </w:r>
      <w:r w:rsidRPr="006117A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- w terminie </w:t>
      </w:r>
      <w:r w:rsidR="00E9181E" w:rsidRPr="006117A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siedmiu miesięcy od daty podpisania ( przez obie strony) umowy</w:t>
      </w:r>
      <w:r w:rsidR="00E9181E" w:rsidRPr="006117AF" w:rsidDel="00E9181E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24E203B5" w14:textId="77777777" w:rsidR="007E5242" w:rsidRPr="006117AF" w:rsidRDefault="007E5242" w:rsidP="00E9181E">
      <w:pPr>
        <w:pStyle w:val="Tekstpodstawowywcity"/>
        <w:spacing w:before="0" w:after="0" w:line="360" w:lineRule="auto"/>
        <w:ind w:left="851" w:firstLine="0"/>
        <w:jc w:val="left"/>
        <w:rPr>
          <w:rFonts w:ascii="Arial" w:hAnsi="Arial" w:cs="Arial"/>
          <w:sz w:val="20"/>
          <w:szCs w:val="20"/>
        </w:rPr>
      </w:pPr>
    </w:p>
    <w:p w14:paraId="0DB4F0CF" w14:textId="77777777" w:rsidR="0002334B" w:rsidRPr="006117AF" w:rsidRDefault="00967F5C" w:rsidP="00695931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</w:t>
      </w:r>
      <w:r w:rsidR="0002334B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RGANIZACJA REALIZACJI PRAC</w:t>
      </w:r>
    </w:p>
    <w:p w14:paraId="7186E7C6" w14:textId="0BDFF755" w:rsidR="0002334B" w:rsidRPr="006117AF" w:rsidRDefault="0002334B" w:rsidP="006117A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u w:val="single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</w:t>
      </w:r>
      <w:r w:rsidR="007E2F7C" w:rsidRPr="006117AF">
        <w:rPr>
          <w:rFonts w:ascii="Arial" w:hAnsi="Arial" w:cs="Arial"/>
          <w:color w:val="000000" w:themeColor="text1"/>
          <w:sz w:val="20"/>
          <w:szCs w:val="20"/>
        </w:rPr>
        <w:t>w Enea Elektrownia Połaniec Spółka Akcyjna (</w:t>
      </w:r>
      <w:r w:rsidR="007E2F7C" w:rsidRPr="006117AF">
        <w:rPr>
          <w:rFonts w:ascii="Arial" w:hAnsi="Arial" w:cs="Arial"/>
          <w:sz w:val="20"/>
          <w:szCs w:val="20"/>
        </w:rPr>
        <w:t>I/NB/B/20/2013)</w:t>
      </w:r>
      <w:r w:rsidR="007E2F7C" w:rsidRPr="006117AF">
        <w:rPr>
          <w:rFonts w:ascii="Arial" w:hAnsi="Arial" w:cs="Arial"/>
          <w:color w:val="000000" w:themeColor="text1"/>
          <w:sz w:val="20"/>
          <w:szCs w:val="20"/>
        </w:rPr>
        <w:t xml:space="preserve"> oraz Instrukcją Ochrony Przeciwpożarowej w Enea Elektrownia Połaniec Spółka Akcyjna (</w:t>
      </w:r>
      <w:r w:rsidR="007E2F7C" w:rsidRPr="006117AF">
        <w:rPr>
          <w:rFonts w:ascii="Arial" w:hAnsi="Arial" w:cs="Arial"/>
          <w:sz w:val="20"/>
          <w:szCs w:val="20"/>
        </w:rPr>
        <w:t>I/NB/B/2/2015)</w:t>
      </w:r>
      <w:r w:rsidR="007E2F7C" w:rsidRPr="006117AF">
        <w:rPr>
          <w:rFonts w:ascii="Arial" w:hAnsi="Arial" w:cs="Arial"/>
          <w:color w:val="000000" w:themeColor="text1"/>
          <w:sz w:val="20"/>
          <w:szCs w:val="20"/>
        </w:rPr>
        <w:t xml:space="preserve"> dostępnymi 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>na stronie</w:t>
      </w:r>
      <w:r w:rsidRPr="006117AF">
        <w:rPr>
          <w:rFonts w:ascii="Arial" w:hAnsi="Arial" w:cs="Arial"/>
          <w:color w:val="00B0F0"/>
          <w:sz w:val="20"/>
          <w:szCs w:val="20"/>
        </w:rPr>
        <w:t>:.</w:t>
      </w:r>
      <w:r w:rsidR="00163627" w:rsidRPr="006117AF">
        <w:rPr>
          <w:rFonts w:ascii="Arial" w:hAnsi="Arial" w:cs="Arial"/>
          <w:color w:val="00B0F0"/>
          <w:sz w:val="20"/>
          <w:szCs w:val="20"/>
        </w:rPr>
        <w:t xml:space="preserve"> </w:t>
      </w:r>
      <w:r w:rsidR="00163627" w:rsidRPr="006117AF">
        <w:rPr>
          <w:rFonts w:ascii="Arial" w:hAnsi="Arial" w:cs="Arial"/>
          <w:color w:val="00B0F0"/>
          <w:sz w:val="20"/>
          <w:szCs w:val="20"/>
          <w:u w:val="single"/>
        </w:rPr>
        <w:t>https://www.enea.pl/pl/grupaenea/o-grupie/spolki-grupy-enea/polaniec/zamowienia/dokumenty</w:t>
      </w:r>
    </w:p>
    <w:p w14:paraId="15F6A9AF" w14:textId="77777777" w:rsidR="00186350" w:rsidRPr="006117AF" w:rsidRDefault="00186350" w:rsidP="006117AF">
      <w:pPr>
        <w:spacing w:line="360" w:lineRule="auto"/>
        <w:ind w:left="426"/>
        <w:jc w:val="both"/>
        <w:rPr>
          <w:rFonts w:ascii="Arial" w:hAnsi="Arial" w:cs="Arial"/>
          <w:b/>
          <w:color w:val="000000" w:themeColor="text1"/>
          <w:szCs w:val="20"/>
        </w:rPr>
      </w:pPr>
      <w:r w:rsidRPr="006117AF">
        <w:rPr>
          <w:rFonts w:ascii="Arial" w:hAnsi="Arial" w:cs="Arial"/>
          <w:color w:val="000000" w:themeColor="text1"/>
          <w:szCs w:val="20"/>
        </w:rPr>
        <w:t>Warunkiem dopuszczenia do wykonania prac jest odbycie przez wszystkie osoby skierowane do realizacji prac przez Wykonawcę szkolenia wprowadzającego prowadzonego przez Zamawiającego oraz opracowanie</w:t>
      </w:r>
      <w:r w:rsidRPr="006117AF">
        <w:rPr>
          <w:rFonts w:ascii="Arial" w:hAnsi="Arial" w:cs="Arial"/>
          <w:b/>
          <w:color w:val="000000" w:themeColor="text1"/>
          <w:szCs w:val="20"/>
        </w:rPr>
        <w:t xml:space="preserve"> i przedłożenie Zamawiającemu do wglądu szczegółowych instrukcji bezpiecznego wykonania prac przez Wykonawcę.</w:t>
      </w:r>
    </w:p>
    <w:p w14:paraId="32D86AA1" w14:textId="77777777" w:rsidR="00186350" w:rsidRPr="006117AF" w:rsidRDefault="00186350" w:rsidP="006117AF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Wykonawca jest zobowiązany do przestrzegania zasad i zobowiązań zawartych w Instrukcji Organizacji Bezpiecznej Pracy w Enea Elektrownia Połaniec Spółka Akcyjna, Instrukcji Ochrony Przeciwpożarowej w Enea Elektrownia Połaniec Spółka Akcyjna. </w:t>
      </w:r>
    </w:p>
    <w:p w14:paraId="6535FE06" w14:textId="77777777" w:rsidR="0002334B" w:rsidRPr="006117AF" w:rsidRDefault="0002334B" w:rsidP="006117A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14:paraId="635F1155" w14:textId="77777777" w:rsidR="0002334B" w:rsidRPr="006117AF" w:rsidRDefault="0002334B" w:rsidP="006117A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14:paraId="5128CBF6" w14:textId="77777777" w:rsidR="0002334B" w:rsidRPr="006117AF" w:rsidRDefault="0002334B" w:rsidP="006117A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Wykonawca  zabezpieczy:</w:t>
      </w:r>
    </w:p>
    <w:p w14:paraId="1F985269" w14:textId="77777777" w:rsidR="00BE6074" w:rsidRPr="006117AF" w:rsidRDefault="00BE6074" w:rsidP="00BE6074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pl-PL"/>
        </w:rPr>
      </w:pPr>
    </w:p>
    <w:p w14:paraId="2162746A" w14:textId="77777777" w:rsidR="00BE6074" w:rsidRPr="006117AF" w:rsidRDefault="00BE6074" w:rsidP="00BE6074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pl-PL"/>
        </w:rPr>
      </w:pPr>
    </w:p>
    <w:p w14:paraId="26F9AF52" w14:textId="77777777" w:rsidR="00BE6074" w:rsidRPr="006117AF" w:rsidRDefault="00BE6074" w:rsidP="00BE6074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pl-PL"/>
        </w:rPr>
      </w:pPr>
    </w:p>
    <w:p w14:paraId="2DAAE7B3" w14:textId="77777777" w:rsidR="00BE6074" w:rsidRPr="006117AF" w:rsidRDefault="00BE6074" w:rsidP="00BE6074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pl-PL"/>
        </w:rPr>
      </w:pPr>
    </w:p>
    <w:p w14:paraId="3A338FD8" w14:textId="77777777" w:rsidR="00BE6074" w:rsidRPr="006117AF" w:rsidRDefault="00BE6074" w:rsidP="00BE6074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pl-PL"/>
        </w:rPr>
      </w:pPr>
    </w:p>
    <w:p w14:paraId="25256D4B" w14:textId="10878630" w:rsidR="0002334B" w:rsidRPr="006117AF" w:rsidRDefault="0002334B" w:rsidP="006117AF">
      <w:pPr>
        <w:pStyle w:val="Tekstpodstawowywcity"/>
        <w:numPr>
          <w:ilvl w:val="1"/>
          <w:numId w:val="37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niezbędne wyposażenie, a także środki transportu nie będące na wyposażeniu instalacji oraz </w:t>
      </w:r>
      <w:r w:rsidR="00337CD6" w:rsidRPr="006117AF">
        <w:rPr>
          <w:rFonts w:ascii="Arial" w:hAnsi="Arial" w:cs="Arial"/>
          <w:color w:val="000000" w:themeColor="text1"/>
          <w:sz w:val="20"/>
          <w:szCs w:val="20"/>
        </w:rPr>
        <w:br/>
      </w:r>
      <w:r w:rsidRPr="006117AF">
        <w:rPr>
          <w:rFonts w:ascii="Arial" w:hAnsi="Arial" w:cs="Arial"/>
          <w:color w:val="000000" w:themeColor="text1"/>
          <w:sz w:val="20"/>
          <w:szCs w:val="20"/>
        </w:rPr>
        <w:t>w dyspozycji Zamawiającego, konieczne do wykonania Usług, w tym specjalistyczny sprzęt  oraz  pracowników z wymaganymi uprawnieniami;</w:t>
      </w:r>
    </w:p>
    <w:p w14:paraId="27DE9051" w14:textId="34F7DAA2" w:rsidR="0002334B" w:rsidRPr="006117AF" w:rsidRDefault="0002334B" w:rsidP="006117AF">
      <w:pPr>
        <w:pStyle w:val="Tekstpodstawowywcity"/>
        <w:numPr>
          <w:ilvl w:val="1"/>
          <w:numId w:val="37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Wykonawca jest zobowiązany do utylizacji wytworzonych odpadów. </w:t>
      </w:r>
    </w:p>
    <w:p w14:paraId="4E3EDDDA" w14:textId="77777777" w:rsidR="00186350" w:rsidRPr="006117AF" w:rsidRDefault="00186350" w:rsidP="006117AF">
      <w:pPr>
        <w:pStyle w:val="Tekstpodstawowywcity"/>
        <w:numPr>
          <w:ilvl w:val="1"/>
          <w:numId w:val="37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Wymagane prawem pomieszczenia socjalnie dla osób zatrudnionych przez siebie oraz swoich ewentualnych podwykonawców;</w:t>
      </w:r>
    </w:p>
    <w:p w14:paraId="5CD1C99D" w14:textId="77777777" w:rsidR="00186350" w:rsidRPr="006117AF" w:rsidRDefault="00186350" w:rsidP="006117AF">
      <w:pPr>
        <w:pStyle w:val="Tekstpodstawowywcity"/>
        <w:numPr>
          <w:ilvl w:val="1"/>
          <w:numId w:val="37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Własny nadzór BHP poprzez osoby posiadające kwalifikacje pracowników służby BHP co najmniej na poziomie starszego inspektora BHP</w:t>
      </w:r>
    </w:p>
    <w:p w14:paraId="20534480" w14:textId="77777777" w:rsidR="0002334B" w:rsidRPr="006117AF" w:rsidRDefault="0002334B" w:rsidP="006117AF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117AF">
        <w:rPr>
          <w:rFonts w:ascii="Arial" w:hAnsi="Arial" w:cs="Arial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14:paraId="59608D42" w14:textId="77777777" w:rsidR="00BE6074" w:rsidRPr="006117AF" w:rsidRDefault="00BE6074" w:rsidP="00BE6074">
      <w:pPr>
        <w:pStyle w:val="Akapitzlist"/>
        <w:numPr>
          <w:ilvl w:val="0"/>
          <w:numId w:val="37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pl-PL"/>
        </w:rPr>
      </w:pPr>
    </w:p>
    <w:p w14:paraId="3577AA82" w14:textId="1A2004B0" w:rsidR="0002334B" w:rsidRPr="006117AF" w:rsidRDefault="0002334B" w:rsidP="006117AF">
      <w:pPr>
        <w:pStyle w:val="Tekstpodstawowywcity"/>
        <w:numPr>
          <w:ilvl w:val="1"/>
          <w:numId w:val="37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Ustawą Prawo budowlane,</w:t>
      </w:r>
    </w:p>
    <w:p w14:paraId="4AD5060E" w14:textId="77777777" w:rsidR="0002334B" w:rsidRPr="006117AF" w:rsidRDefault="0002334B" w:rsidP="006117AF">
      <w:pPr>
        <w:pStyle w:val="Tekstpodstawowywcity"/>
        <w:numPr>
          <w:ilvl w:val="1"/>
          <w:numId w:val="37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Ustawą o dozorze technicznym,</w:t>
      </w:r>
    </w:p>
    <w:p w14:paraId="69563634" w14:textId="77777777" w:rsidR="0002334B" w:rsidRPr="006117AF" w:rsidRDefault="0002334B" w:rsidP="006117AF">
      <w:pPr>
        <w:pStyle w:val="Tekstpodstawowywcity"/>
        <w:numPr>
          <w:ilvl w:val="1"/>
          <w:numId w:val="37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Ustawą Prawo ochrony środowiska,</w:t>
      </w:r>
    </w:p>
    <w:p w14:paraId="2B6A510B" w14:textId="77777777" w:rsidR="0002334B" w:rsidRPr="006117AF" w:rsidRDefault="0002334B" w:rsidP="006117AF">
      <w:pPr>
        <w:pStyle w:val="Tekstpodstawowywcity"/>
        <w:numPr>
          <w:ilvl w:val="1"/>
          <w:numId w:val="37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Ustawą o odpadach,</w:t>
      </w:r>
    </w:p>
    <w:p w14:paraId="28B3D8E8" w14:textId="77777777" w:rsidR="0002334B" w:rsidRPr="006117AF" w:rsidRDefault="0002334B" w:rsidP="006117AF">
      <w:pPr>
        <w:pStyle w:val="Tekstpodstawowywcity"/>
        <w:numPr>
          <w:ilvl w:val="1"/>
          <w:numId w:val="37"/>
        </w:numPr>
        <w:spacing w:before="0"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lastRenderedPageBreak/>
        <w:t>Zaleceniami i wytycznymi korporacyjnymi  GK ENEA.</w:t>
      </w:r>
    </w:p>
    <w:p w14:paraId="169501D1" w14:textId="7F9ACEF4" w:rsidR="007A6BCF" w:rsidRPr="006117AF" w:rsidRDefault="007A6BCF" w:rsidP="007A6BCF">
      <w:pPr>
        <w:pStyle w:val="Akapitzlist"/>
        <w:suppressAutoHyphens/>
        <w:autoSpaceDE w:val="0"/>
        <w:autoSpaceDN w:val="0"/>
        <w:spacing w:after="0" w:line="360" w:lineRule="auto"/>
        <w:ind w:left="709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p w14:paraId="71025A7A" w14:textId="358D3707" w:rsidR="00BE6074" w:rsidRPr="006117AF" w:rsidRDefault="00BE6074" w:rsidP="007A6BCF">
      <w:pPr>
        <w:pStyle w:val="Akapitzlist"/>
        <w:suppressAutoHyphens/>
        <w:autoSpaceDE w:val="0"/>
        <w:autoSpaceDN w:val="0"/>
        <w:spacing w:after="0" w:line="360" w:lineRule="auto"/>
        <w:ind w:left="709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p w14:paraId="0584C9B5" w14:textId="77777777" w:rsidR="00BE6074" w:rsidRPr="006117AF" w:rsidRDefault="00BE6074" w:rsidP="007A6BCF">
      <w:pPr>
        <w:pStyle w:val="Akapitzlist"/>
        <w:suppressAutoHyphens/>
        <w:autoSpaceDE w:val="0"/>
        <w:autoSpaceDN w:val="0"/>
        <w:spacing w:after="0" w:line="360" w:lineRule="auto"/>
        <w:ind w:left="709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p w14:paraId="6D7377FA" w14:textId="77777777" w:rsidR="0002334B" w:rsidRPr="006117AF" w:rsidRDefault="0002334B" w:rsidP="00695931">
      <w:pPr>
        <w:pStyle w:val="Akapitzlist"/>
        <w:numPr>
          <w:ilvl w:val="0"/>
          <w:numId w:val="18"/>
        </w:numPr>
        <w:spacing w:after="0" w:line="360" w:lineRule="auto"/>
        <w:ind w:left="709" w:hanging="709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bookmarkStart w:id="73" w:name="_Toc23339023"/>
      <w:bookmarkStart w:id="74" w:name="_Toc23489328"/>
      <w:bookmarkStart w:id="75" w:name="_Toc23491655"/>
      <w:bookmarkStart w:id="76" w:name="_Toc23578757"/>
      <w:bookmarkStart w:id="77" w:name="_Toc23680593"/>
      <w:bookmarkStart w:id="78" w:name="_Toc24279169"/>
      <w:bookmarkStart w:id="79" w:name="_Toc24547198"/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MIEJSCE ŚWIADCZENIA USŁUG</w:t>
      </w:r>
    </w:p>
    <w:p w14:paraId="01CEB5D9" w14:textId="5D7FEE92" w:rsidR="0002334B" w:rsidRPr="006117AF" w:rsidRDefault="002C69AD" w:rsidP="006117AF">
      <w:pPr>
        <w:pStyle w:val="Akapitzlist"/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Strony uzgadniają, że m</w:t>
      </w:r>
      <w:r w:rsidR="0002334B" w:rsidRPr="006117AF">
        <w:rPr>
          <w:rFonts w:ascii="Arial" w:hAnsi="Arial" w:cs="Arial"/>
          <w:color w:val="000000" w:themeColor="text1"/>
          <w:sz w:val="20"/>
          <w:szCs w:val="20"/>
        </w:rPr>
        <w:t>iejscem świadczenia Usług będzie teren Elektrowni Zamawiającego w</w:t>
      </w:r>
      <w:r w:rsidR="006117AF">
        <w:rPr>
          <w:rFonts w:ascii="Arial" w:hAnsi="Arial" w:cs="Arial"/>
          <w:color w:val="000000" w:themeColor="text1"/>
          <w:sz w:val="20"/>
          <w:szCs w:val="20"/>
        </w:rPr>
        <w:t> </w:t>
      </w:r>
      <w:r w:rsidR="0002334B" w:rsidRPr="006117AF">
        <w:rPr>
          <w:rFonts w:ascii="Arial" w:hAnsi="Arial" w:cs="Arial"/>
          <w:color w:val="000000" w:themeColor="text1"/>
          <w:sz w:val="20"/>
          <w:szCs w:val="20"/>
        </w:rPr>
        <w:t xml:space="preserve">Zawadzie 26, 28-230 Połaniec. </w:t>
      </w:r>
    </w:p>
    <w:p w14:paraId="7222FB67" w14:textId="77777777" w:rsidR="007A6BCF" w:rsidRPr="006117AF" w:rsidRDefault="007A6BCF" w:rsidP="007A6BCF">
      <w:pPr>
        <w:pStyle w:val="Akapitzlist"/>
        <w:spacing w:after="0" w:line="360" w:lineRule="auto"/>
        <w:ind w:left="862"/>
        <w:rPr>
          <w:rFonts w:ascii="Arial" w:hAnsi="Arial" w:cs="Arial"/>
          <w:color w:val="000000" w:themeColor="text1"/>
          <w:sz w:val="20"/>
          <w:szCs w:val="20"/>
        </w:rPr>
      </w:pPr>
    </w:p>
    <w:p w14:paraId="431399C1" w14:textId="77777777" w:rsidR="0002334B" w:rsidRPr="006117AF" w:rsidRDefault="0002334B" w:rsidP="00695931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RAPORTY I ODBIORY</w:t>
      </w:r>
    </w:p>
    <w:p w14:paraId="61FE4AEA" w14:textId="77777777" w:rsidR="0002334B" w:rsidRPr="006117AF" w:rsidRDefault="0002334B" w:rsidP="0069593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186350" w:rsidRPr="006117AF" w14:paraId="722E42B5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713A03AC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59ABD90A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30B242B4" w14:textId="77777777" w:rsidR="00186350" w:rsidRPr="006117AF" w:rsidRDefault="00186350" w:rsidP="00085348">
            <w:pPr>
              <w:spacing w:line="276" w:lineRule="auto"/>
              <w:ind w:right="-108" w:hanging="108"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  <w:t>Wymagana</w:t>
            </w:r>
          </w:p>
          <w:p w14:paraId="41B5C6B6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75950D5B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  <w:t>Dokument źródłowy:</w:t>
            </w:r>
          </w:p>
        </w:tc>
      </w:tr>
      <w:tr w:rsidR="00186350" w:rsidRPr="006117AF" w14:paraId="11CF9FD1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73C21442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77902794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704B3F7D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173C5B08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6532BCB6" w14:textId="77777777" w:rsidR="00186350" w:rsidRPr="006117AF" w:rsidRDefault="00186350" w:rsidP="0008534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67E7D43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1D9869CE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  <w:p w14:paraId="7B1FBDFA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BC81E3A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Instrukcja </w:t>
            </w:r>
            <w:proofErr w:type="spellStart"/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przepustkowa</w:t>
            </w:r>
            <w:proofErr w:type="spellEnd"/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 dla ruchu osobowego i pojazdów nr </w:t>
            </w:r>
            <w:r w:rsidRPr="006117AF">
              <w:rPr>
                <w:rFonts w:ascii="Arial" w:hAnsi="Arial" w:cs="Arial"/>
                <w:color w:val="000000"/>
                <w:szCs w:val="20"/>
              </w:rPr>
              <w:t>I/NN/B/35/2008</w:t>
            </w:r>
          </w:p>
        </w:tc>
      </w:tr>
      <w:tr w:rsidR="00186350" w:rsidRPr="006117AF" w14:paraId="65EE7B2B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017D1215" w14:textId="77777777" w:rsidR="00186350" w:rsidRPr="006117AF" w:rsidRDefault="00186350" w:rsidP="0008534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62B70BE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3B90FCF2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  <w:p w14:paraId="44449FA3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7AD143F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Instrukcja </w:t>
            </w:r>
            <w:proofErr w:type="spellStart"/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przepustkowa</w:t>
            </w:r>
            <w:proofErr w:type="spellEnd"/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 dla ruchu osobowego i pojazdów nr </w:t>
            </w:r>
            <w:r w:rsidRPr="006117AF">
              <w:rPr>
                <w:rFonts w:ascii="Arial" w:hAnsi="Arial" w:cs="Arial"/>
                <w:color w:val="000000"/>
                <w:szCs w:val="20"/>
              </w:rPr>
              <w:t>I/NN/B/35/2008</w:t>
            </w:r>
          </w:p>
        </w:tc>
      </w:tr>
      <w:tr w:rsidR="00186350" w:rsidRPr="006117AF" w14:paraId="56903018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08F80900" w14:textId="77777777" w:rsidR="00186350" w:rsidRPr="006117AF" w:rsidRDefault="00186350" w:rsidP="0008534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E7DF974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31D79050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  <w:p w14:paraId="35C8173E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830789E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Instrukcja </w:t>
            </w:r>
            <w:proofErr w:type="spellStart"/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przepustkowa</w:t>
            </w:r>
            <w:proofErr w:type="spellEnd"/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 dla ruchu osobowego i pojazdów nr </w:t>
            </w:r>
            <w:r w:rsidRPr="006117AF">
              <w:rPr>
                <w:rFonts w:ascii="Arial" w:hAnsi="Arial" w:cs="Arial"/>
                <w:color w:val="000000"/>
                <w:szCs w:val="20"/>
              </w:rPr>
              <w:t>I/NN/B/35/2008</w:t>
            </w:r>
          </w:p>
        </w:tc>
      </w:tr>
      <w:tr w:rsidR="00186350" w:rsidRPr="006117AF" w14:paraId="0E9D4E36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7491FBBB" w14:textId="77777777" w:rsidR="00186350" w:rsidRPr="006117AF" w:rsidRDefault="00186350" w:rsidP="0008534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F732E2B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Wykazy pracowników skierowanych do wykonywania prac na rzecz ENEA Elektrownia Połaniec S.A. wraz z podwykonawcami (Załącznik Z1 dokumentu związanego nr 2 do IOBP)</w:t>
            </w:r>
          </w:p>
        </w:tc>
        <w:tc>
          <w:tcPr>
            <w:tcW w:w="1134" w:type="dxa"/>
            <w:vAlign w:val="center"/>
          </w:tcPr>
          <w:p w14:paraId="20BEFD91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A126443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Instrukcja organizacji bezpiecznej pracy w Enea Elektrownia Połaniec S.A nr I/NB/B/20/2013 </w:t>
            </w:r>
          </w:p>
        </w:tc>
      </w:tr>
      <w:tr w:rsidR="00186350" w:rsidRPr="006117AF" w14:paraId="3A2C9293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43CE285C" w14:textId="77777777" w:rsidR="00186350" w:rsidRPr="006117AF" w:rsidRDefault="00186350" w:rsidP="0008534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2B1601D" w14:textId="0FF031A1" w:rsidR="00186350" w:rsidRPr="006117AF" w:rsidRDefault="00186350" w:rsidP="00085348">
            <w:pPr>
              <w:spacing w:line="276" w:lineRule="auto"/>
              <w:contextualSpacing/>
              <w:jc w:val="both"/>
            </w:pPr>
            <w:r w:rsidRPr="006117AF">
              <w:t>do wglądu osobie prowadzącej umowę ze strony Elektrowni</w:t>
            </w:r>
            <w:r w:rsidR="00AE12AE" w:rsidRPr="006117AF">
              <w:t>,</w:t>
            </w:r>
            <w:r w:rsidRPr="006117AF">
              <w:t xml:space="preserve"> ostateczną zatwierdzoną przez swoją organizację Instrukcj</w:t>
            </w:r>
            <w:r w:rsidR="00AE12AE" w:rsidRPr="006117AF">
              <w:t>ę</w:t>
            </w:r>
            <w:r w:rsidRPr="006117AF">
              <w:t xml:space="preserve"> bezpieczeństwa dotyczącą wykonywanych prac oraz;</w:t>
            </w:r>
          </w:p>
          <w:p w14:paraId="59C104BC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t>do uzgodnień ostateczną zatwierdzoną przez swoją organizację „Instrukcję Organizacji Robót” jeżeli była wymagana.</w:t>
            </w:r>
          </w:p>
        </w:tc>
        <w:tc>
          <w:tcPr>
            <w:tcW w:w="1134" w:type="dxa"/>
            <w:vAlign w:val="center"/>
          </w:tcPr>
          <w:p w14:paraId="5CDF9615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88D9227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Instrukcja organizacji bezpiecznej pracy w Enea Elektrownia Połaniec S.A nr I/DB/B/20/2013</w:t>
            </w:r>
          </w:p>
        </w:tc>
      </w:tr>
      <w:tr w:rsidR="00186350" w:rsidRPr="006117AF" w14:paraId="794CF397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5AFFD1EA" w14:textId="77777777" w:rsidR="00186350" w:rsidRPr="006117AF" w:rsidRDefault="00186350" w:rsidP="0008534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324E6E9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59BB3782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E4D5F46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1AA430D6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1829EF1B" w14:textId="77777777" w:rsidR="00186350" w:rsidRPr="006117AF" w:rsidRDefault="00186350" w:rsidP="0008534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BC68D0B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2B1D953F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8F358D8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17B8310B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27F23778" w14:textId="77777777" w:rsidR="00186350" w:rsidRPr="006117AF" w:rsidRDefault="00186350" w:rsidP="0008534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246B324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3D531690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  <w:p w14:paraId="37956BC7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A54867C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Instrukcja postępowania z odpadami wytworzonymi w  Elektrowni Połaniec  nr I/TQ/P/41/2014</w:t>
            </w:r>
          </w:p>
        </w:tc>
      </w:tr>
      <w:tr w:rsidR="00186350" w:rsidRPr="006117AF" w14:paraId="5E258748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103E3F5A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3F1116B1" w14:textId="77777777" w:rsidR="00186350" w:rsidRPr="006117AF" w:rsidRDefault="00186350" w:rsidP="00085348">
            <w:pPr>
              <w:spacing w:line="276" w:lineRule="auto"/>
              <w:ind w:left="284" w:hanging="250"/>
              <w:contextualSpacing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0DA06A95" w14:textId="77777777" w:rsidR="00186350" w:rsidRPr="006117AF" w:rsidRDefault="00186350" w:rsidP="00085348">
            <w:pPr>
              <w:spacing w:line="276" w:lineRule="auto"/>
              <w:ind w:left="284" w:hanging="250"/>
              <w:contextualSpacing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35221367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60C3B4FD" w14:textId="77777777" w:rsidR="00186350" w:rsidRPr="006117AF" w:rsidRDefault="00186350" w:rsidP="0008534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0333F6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48ED4D57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2BCEECD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4BBD7F1C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774F2397" w14:textId="77777777" w:rsidR="00186350" w:rsidRPr="006117AF" w:rsidRDefault="00186350" w:rsidP="0008534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2155B81" w14:textId="0CACB81F" w:rsidR="00186350" w:rsidRPr="006117AF" w:rsidRDefault="00186350" w:rsidP="00AE12A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Tygodniowy raport realizacji prac wraz z aspektami BHP</w:t>
            </w:r>
            <w:r w:rsidR="00AE12AE"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 </w:t>
            </w: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(Załącznik Z4 </w:t>
            </w:r>
            <w:r w:rsidR="00AE12AE"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D</w:t>
            </w: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okumentu związanego nr 2 do IOBP)</w:t>
            </w:r>
          </w:p>
        </w:tc>
        <w:tc>
          <w:tcPr>
            <w:tcW w:w="1134" w:type="dxa"/>
            <w:vAlign w:val="center"/>
          </w:tcPr>
          <w:p w14:paraId="7864433E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974AA7E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Instrukcja organizacji bezpiecznej pracy w Enea Elektrownia Połaniec S.A nr I/NB/B/20/2013</w:t>
            </w:r>
          </w:p>
        </w:tc>
      </w:tr>
      <w:tr w:rsidR="00186350" w:rsidRPr="006117AF" w14:paraId="0393EB36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3FC23F1F" w14:textId="77777777" w:rsidR="00186350" w:rsidRPr="006117AF" w:rsidRDefault="00186350" w:rsidP="0008534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9FC5BF6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Dokumentacja fotograficzna</w:t>
            </w:r>
          </w:p>
          <w:p w14:paraId="01609BBA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lastRenderedPageBreak/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7242DA40" w14:textId="77777777" w:rsidR="00186350" w:rsidRPr="006117AF" w:rsidDel="001C5765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9BBC57C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67BF4AC8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5CB31CD4" w14:textId="77777777" w:rsidR="00186350" w:rsidRPr="006117AF" w:rsidRDefault="00186350" w:rsidP="0008534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E65E348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Uzgodnienia zmiany zakresu prac </w:t>
            </w:r>
          </w:p>
          <w:p w14:paraId="05CD1B13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28945A2E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E546BFA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1E5CB7AA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30A4C940" w14:textId="77777777" w:rsidR="00186350" w:rsidRPr="006117AF" w:rsidRDefault="00186350" w:rsidP="0008534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CC979FC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Zmiany harmonogramu realizacji prac </w:t>
            </w:r>
          </w:p>
          <w:p w14:paraId="18599B4E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40A7C23F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ED3CC97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718B6EA7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65FEC381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799F2864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69DD802F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1E7E337A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0D20E5DF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21F5063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465BBE88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8A935B5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589CFF9C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6A89972D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B797A9B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3E615D4E" w14:textId="77777777" w:rsidR="00186350" w:rsidRPr="006117AF" w:rsidRDefault="00186350" w:rsidP="00085348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84560BD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1639939A" w14:textId="77777777" w:rsidTr="00085348">
        <w:trPr>
          <w:trHeight w:val="341"/>
        </w:trPr>
        <w:tc>
          <w:tcPr>
            <w:tcW w:w="851" w:type="dxa"/>
            <w:vAlign w:val="center"/>
          </w:tcPr>
          <w:p w14:paraId="1A06F26B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78EB82F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593C9739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4824FBC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5D6B1E47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39E0262E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7258521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25713BB3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40C0D69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6D9DAD01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71757F47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3A0BFCD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08EB02CD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AD73875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55F552DE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5502EAA9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BF1336D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1F4EDB3B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F3D1903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4AEBDE26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3F78F321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E1402B8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00B91C7F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886EAD5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005D34AE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55B624E8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7B2AE99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2CE10703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FD6D95A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19AE49EE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12BAA8AB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DE5571B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024B6463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156CAC9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</w:tr>
      <w:tr w:rsidR="00186350" w:rsidRPr="006117AF" w14:paraId="54A5B7F9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4E56EFD3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83B4C9D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15F71082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</w:tcPr>
          <w:p w14:paraId="42410D3D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Instrukcja odbiorowa/OWZU</w:t>
            </w:r>
          </w:p>
        </w:tc>
      </w:tr>
      <w:tr w:rsidR="00186350" w:rsidRPr="006117AF" w14:paraId="58E899B8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748FAAFD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69F9C74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7441E162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1E70653D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Instrukcja odbiorowa/OWZU</w:t>
            </w:r>
          </w:p>
        </w:tc>
      </w:tr>
      <w:tr w:rsidR="00186350" w:rsidRPr="006117AF" w14:paraId="4C034395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6E5E0966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89B7AED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Protokół odbioru końcowego</w:t>
            </w:r>
          </w:p>
          <w:p w14:paraId="6FC7AD16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5A4820C6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</w:tcPr>
          <w:p w14:paraId="1C1E2878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Instrukcja odbiorowa/OWZU</w:t>
            </w:r>
          </w:p>
        </w:tc>
      </w:tr>
      <w:tr w:rsidR="00186350" w:rsidRPr="006117AF" w14:paraId="53B8CE0B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3444899D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46027BF" w14:textId="77777777" w:rsidR="00186350" w:rsidRPr="006117AF" w:rsidRDefault="00186350" w:rsidP="000853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37E1B0D1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</w:tcPr>
          <w:p w14:paraId="68490103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Instrukcja odbiorowa/OWZU</w:t>
            </w:r>
          </w:p>
        </w:tc>
      </w:tr>
      <w:tr w:rsidR="00186350" w:rsidRPr="006117AF" w14:paraId="28B35102" w14:textId="77777777" w:rsidTr="00085348">
        <w:trPr>
          <w:trHeight w:val="340"/>
        </w:trPr>
        <w:tc>
          <w:tcPr>
            <w:tcW w:w="851" w:type="dxa"/>
            <w:vAlign w:val="center"/>
          </w:tcPr>
          <w:p w14:paraId="73C562CB" w14:textId="77777777" w:rsidR="00186350" w:rsidRPr="006117AF" w:rsidRDefault="00186350" w:rsidP="0008534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66C0E0A" w14:textId="59202D70" w:rsidR="00186350" w:rsidRPr="006117AF" w:rsidRDefault="00186350" w:rsidP="00AE12A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 xml:space="preserve">Końcowy raport BHP (Załącznik Z 4 </w:t>
            </w:r>
            <w:r w:rsidR="00AE12AE"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D</w:t>
            </w: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okumentu związanego nr 2 do IOBP)</w:t>
            </w:r>
          </w:p>
        </w:tc>
        <w:tc>
          <w:tcPr>
            <w:tcW w:w="1134" w:type="dxa"/>
            <w:vAlign w:val="center"/>
          </w:tcPr>
          <w:p w14:paraId="2A637F0F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60E2BCE" w14:textId="77777777" w:rsidR="00186350" w:rsidRPr="006117AF" w:rsidRDefault="00186350" w:rsidP="0008534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  <w:lang w:eastAsia="en-US"/>
              </w:rPr>
            </w:pPr>
            <w:r w:rsidRPr="006117AF">
              <w:rPr>
                <w:rFonts w:ascii="Arial" w:hAnsi="Arial" w:cs="Arial"/>
                <w:color w:val="000000" w:themeColor="text1"/>
                <w:szCs w:val="20"/>
                <w:lang w:eastAsia="en-US"/>
              </w:rPr>
              <w:t>Instrukcja organizacji bezpiecznej pracy w Enea Elektrownia Połaniec S.A nr I/NB/B/20/2013</w:t>
            </w:r>
          </w:p>
        </w:tc>
      </w:tr>
    </w:tbl>
    <w:p w14:paraId="7506154C" w14:textId="77777777" w:rsidR="0002334B" w:rsidRPr="006117AF" w:rsidRDefault="0002334B" w:rsidP="007A6BCF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bookmarkStart w:id="80" w:name="_Toc490807360"/>
    </w:p>
    <w:p w14:paraId="056BED4A" w14:textId="77777777" w:rsidR="0002334B" w:rsidRPr="006117AF" w:rsidRDefault="0002334B" w:rsidP="00695931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REGULACJE PRAWNE,P</w:t>
      </w:r>
      <w:bookmarkEnd w:id="80"/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RZEPISY I NORMY</w:t>
      </w:r>
    </w:p>
    <w:p w14:paraId="05116A54" w14:textId="77777777" w:rsidR="00186350" w:rsidRPr="006117AF" w:rsidRDefault="00186350" w:rsidP="0018635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organizacji pracy, przeciwpożarowych, porządkowych i ubezpieczeniowych.</w:t>
      </w:r>
    </w:p>
    <w:p w14:paraId="3C06E264" w14:textId="2DFF2715" w:rsidR="0002334B" w:rsidRPr="006117AF" w:rsidRDefault="0002334B" w:rsidP="0069593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Wykonawca ponosi koszty dokumentów, które należy zapewnić dla uzyskania zgodności z</w:t>
      </w:r>
      <w:r w:rsidR="006117A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>regulacjami prawnymi, normami i przepisami (łącznie z przepisami BHP).</w:t>
      </w:r>
    </w:p>
    <w:p w14:paraId="6F27DDE2" w14:textId="77777777" w:rsidR="00F12B48" w:rsidRPr="006117AF" w:rsidRDefault="0002334B" w:rsidP="0069593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</w:t>
      </w:r>
      <w:r w:rsidR="006551EE" w:rsidRPr="006117AF">
        <w:rPr>
          <w:rFonts w:ascii="Arial" w:hAnsi="Arial" w:cs="Arial"/>
          <w:color w:val="000000" w:themeColor="text1"/>
          <w:sz w:val="20"/>
          <w:szCs w:val="20"/>
        </w:rPr>
        <w:t>w ustaw i dzienników urzędowych</w:t>
      </w:r>
      <w:r w:rsidR="001A7668" w:rsidRPr="006117A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7812D9" w14:textId="77777777" w:rsidR="0002334B" w:rsidRPr="006117AF" w:rsidRDefault="0002334B" w:rsidP="007A6BCF">
      <w:pPr>
        <w:pStyle w:val="Akapitzlist"/>
        <w:spacing w:after="0" w:line="360" w:lineRule="auto"/>
        <w:ind w:left="1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73"/>
    <w:bookmarkEnd w:id="74"/>
    <w:bookmarkEnd w:id="75"/>
    <w:bookmarkEnd w:id="76"/>
    <w:bookmarkEnd w:id="77"/>
    <w:bookmarkEnd w:id="78"/>
    <w:bookmarkEnd w:id="79"/>
    <w:p w14:paraId="0477F078" w14:textId="77777777" w:rsidR="0002334B" w:rsidRPr="006117AF" w:rsidRDefault="0002334B" w:rsidP="00695931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REFERENCJE</w:t>
      </w:r>
    </w:p>
    <w:p w14:paraId="0850D2B6" w14:textId="77777777" w:rsidR="00D57811" w:rsidRPr="006117AF" w:rsidRDefault="006F0BF8" w:rsidP="006117A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eastAsia="Tahoma,Bold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eastAsia="Tahoma,Bold" w:hAnsi="Arial" w:cs="Arial"/>
          <w:bCs/>
          <w:color w:val="000000" w:themeColor="text1"/>
          <w:sz w:val="20"/>
          <w:szCs w:val="20"/>
        </w:rPr>
        <w:t>Oferent</w:t>
      </w:r>
      <w:r w:rsidR="00D57811" w:rsidRPr="006117AF">
        <w:rPr>
          <w:rFonts w:ascii="Arial" w:eastAsia="Tahoma,Bold" w:hAnsi="Arial" w:cs="Arial"/>
          <w:bCs/>
          <w:color w:val="000000" w:themeColor="text1"/>
          <w:sz w:val="20"/>
          <w:szCs w:val="20"/>
        </w:rPr>
        <w:t xml:space="preserve"> musi wykazać w udokumentowanych referencjach:</w:t>
      </w:r>
    </w:p>
    <w:p w14:paraId="1EBCB132" w14:textId="1D408A3A" w:rsidR="009F2516" w:rsidRPr="006117AF" w:rsidRDefault="00D57811" w:rsidP="006117A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Arial" w:eastAsia="Tahoma,Bold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eastAsia="Tahoma,Bold" w:hAnsi="Arial" w:cs="Arial"/>
          <w:bCs/>
          <w:color w:val="000000" w:themeColor="text1"/>
          <w:sz w:val="20"/>
          <w:szCs w:val="20"/>
        </w:rPr>
        <w:t xml:space="preserve">wykonanie </w:t>
      </w:r>
      <w:r w:rsidR="000F6873" w:rsidRPr="006117AF">
        <w:rPr>
          <w:rFonts w:ascii="Arial" w:eastAsia="Tahoma,Bold" w:hAnsi="Arial" w:cs="Arial"/>
          <w:bCs/>
          <w:color w:val="000000" w:themeColor="text1"/>
          <w:sz w:val="20"/>
          <w:szCs w:val="20"/>
        </w:rPr>
        <w:t xml:space="preserve">w okresie ostatnich 5 lat przed terminem składania ofert, a jeżeli okres prowadzenia działalności jest krótszy - w tym okresie </w:t>
      </w:r>
      <w:r w:rsidRPr="006117AF">
        <w:rPr>
          <w:rFonts w:ascii="Arial" w:eastAsia="Tahoma,Bold" w:hAnsi="Arial" w:cs="Arial"/>
          <w:bCs/>
          <w:color w:val="000000" w:themeColor="text1"/>
          <w:sz w:val="20"/>
          <w:szCs w:val="20"/>
        </w:rPr>
        <w:t xml:space="preserve">co najmniej jednego zadania polegającego na zaprojektowaniu i wykonaniu systemu detekcji pożaru </w:t>
      </w:r>
      <w:r w:rsidR="009F2516" w:rsidRPr="006117AF">
        <w:rPr>
          <w:rFonts w:ascii="Arial" w:eastAsia="Tahoma,Bold" w:hAnsi="Arial" w:cs="Arial"/>
          <w:bCs/>
          <w:color w:val="000000" w:themeColor="text1"/>
          <w:sz w:val="20"/>
          <w:szCs w:val="20"/>
        </w:rPr>
        <w:t xml:space="preserve">ADICOS </w:t>
      </w:r>
      <w:r w:rsidRPr="006117AF">
        <w:rPr>
          <w:rFonts w:ascii="Arial" w:eastAsia="Tahoma,Bold" w:hAnsi="Arial" w:cs="Arial"/>
          <w:bCs/>
          <w:color w:val="000000" w:themeColor="text1"/>
          <w:sz w:val="20"/>
          <w:szCs w:val="20"/>
        </w:rPr>
        <w:t xml:space="preserve">na układach transportowych węgla lub biomasy – </w:t>
      </w:r>
      <w:r w:rsidR="009F2516" w:rsidRPr="006117AF">
        <w:rPr>
          <w:rFonts w:ascii="Arial" w:eastAsia="Tahoma,Bold" w:hAnsi="Arial" w:cs="Arial"/>
          <w:bCs/>
          <w:color w:val="000000" w:themeColor="text1"/>
          <w:sz w:val="20"/>
          <w:szCs w:val="20"/>
        </w:rPr>
        <w:t xml:space="preserve">dotyczy wykonania kompletnego zabezpieczenia </w:t>
      </w:r>
      <w:r w:rsidR="00AE12AE" w:rsidRPr="006117AF">
        <w:rPr>
          <w:rFonts w:ascii="Arial" w:eastAsia="Tahoma,Bold" w:hAnsi="Arial" w:cs="Arial"/>
          <w:bCs/>
          <w:color w:val="000000" w:themeColor="text1"/>
          <w:sz w:val="20"/>
          <w:szCs w:val="20"/>
        </w:rPr>
        <w:t xml:space="preserve">tym systemem </w:t>
      </w:r>
      <w:r w:rsidR="009F2516" w:rsidRPr="006117AF">
        <w:rPr>
          <w:rFonts w:ascii="Arial" w:eastAsia="Tahoma,Bold" w:hAnsi="Arial" w:cs="Arial"/>
          <w:bCs/>
          <w:color w:val="000000" w:themeColor="text1"/>
          <w:sz w:val="20"/>
          <w:szCs w:val="20"/>
        </w:rPr>
        <w:t>co najmniej jednego urządzenia transportowego lub jednego węzła technologicznego.</w:t>
      </w:r>
    </w:p>
    <w:p w14:paraId="41ADF57F" w14:textId="51853F94" w:rsidR="00D57811" w:rsidRPr="006117AF" w:rsidRDefault="009F2516" w:rsidP="006117A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Arial" w:eastAsia="Tahoma,Bold" w:hAnsi="Arial" w:cs="Arial"/>
          <w:bCs/>
          <w:color w:val="000000" w:themeColor="text1"/>
          <w:sz w:val="20"/>
          <w:szCs w:val="20"/>
        </w:rPr>
      </w:pPr>
      <w:r w:rsidRPr="006117AF">
        <w:rPr>
          <w:rFonts w:ascii="Arial" w:eastAsia="Tahoma,Bold" w:hAnsi="Arial" w:cs="Arial"/>
          <w:bCs/>
          <w:color w:val="000000" w:themeColor="text1"/>
          <w:sz w:val="20"/>
          <w:szCs w:val="20"/>
        </w:rPr>
        <w:t xml:space="preserve"> </w:t>
      </w:r>
    </w:p>
    <w:p w14:paraId="49AFDA82" w14:textId="77777777" w:rsidR="0002334B" w:rsidRPr="006117AF" w:rsidRDefault="0002334B" w:rsidP="00695931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WIZJA  LOKALNA </w:t>
      </w:r>
    </w:p>
    <w:p w14:paraId="7A5E911A" w14:textId="77777777" w:rsidR="003456AB" w:rsidRPr="006117AF" w:rsidRDefault="003456AB" w:rsidP="00695931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Zamawiający  przewiduje  wizję  lokalną  w  miejscu  planowanych robót w terminie ustalonym przez Strony</w:t>
      </w:r>
      <w:r w:rsidR="009959B5" w:rsidRPr="006117A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0C243E0" w14:textId="0CFA831F" w:rsidR="00186350" w:rsidRPr="006117AF" w:rsidRDefault="00186350" w:rsidP="00186350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Przed dokonaniem wizji lokalnej, koniecznym jest złożenie </w:t>
      </w:r>
      <w:r w:rsidR="00AE12AE" w:rsidRPr="006117AF">
        <w:rPr>
          <w:rFonts w:ascii="Arial" w:hAnsi="Arial" w:cs="Arial"/>
          <w:color w:val="000000" w:themeColor="text1"/>
          <w:sz w:val="20"/>
          <w:szCs w:val="20"/>
        </w:rPr>
        <w:t xml:space="preserve">Załącznika 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Z-2  </w:t>
      </w:r>
      <w:r w:rsidR="00AE12AE" w:rsidRPr="006117AF">
        <w:rPr>
          <w:rFonts w:ascii="Arial" w:hAnsi="Arial" w:cs="Arial"/>
          <w:color w:val="000000" w:themeColor="text1"/>
          <w:sz w:val="20"/>
          <w:szCs w:val="20"/>
        </w:rPr>
        <w:t>D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>okumentu związanego nr 2 do IOBP) i odbycie szkolenia wprowadzającego w siedzibie Zamawiającego.</w:t>
      </w:r>
    </w:p>
    <w:p w14:paraId="074E9393" w14:textId="77777777" w:rsidR="0087004A" w:rsidRPr="006117AF" w:rsidRDefault="0002334B" w:rsidP="00695931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Warunkiem koniecznym do złożenia oferty jest zapoznanie się z lokalizacją robót/usług oraz zakresem i złożenie potwierdzenia dokonania wizji lokalnej.</w:t>
      </w:r>
    </w:p>
    <w:p w14:paraId="6C80221A" w14:textId="77777777" w:rsidR="0002334B" w:rsidRPr="006117AF" w:rsidRDefault="0002334B" w:rsidP="0087004A">
      <w:pPr>
        <w:pStyle w:val="Akapitzlist"/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DA13F0D" w14:textId="77777777" w:rsidR="00457E38" w:rsidRPr="006117AF" w:rsidRDefault="00457E38" w:rsidP="007A6BCF">
      <w:pPr>
        <w:pStyle w:val="Akapitzlist"/>
        <w:spacing w:after="0" w:line="360" w:lineRule="auto"/>
        <w:ind w:left="122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ECB3AB" w14:textId="44478D47" w:rsidR="0002334B" w:rsidRPr="006117AF" w:rsidRDefault="009959B5" w:rsidP="00695931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117A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DOKUMENTY WŁAŚCIWE DLA </w:t>
      </w:r>
      <w:r w:rsidR="0002334B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</w:t>
      </w:r>
      <w:r w:rsidR="00FA2F08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nea Elektrownia</w:t>
      </w:r>
      <w:r w:rsidR="0002334B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</w:t>
      </w:r>
      <w:r w:rsidR="00FA2F08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ołaniec</w:t>
      </w:r>
      <w:r w:rsidR="0002334B" w:rsidRPr="006117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S.A</w:t>
      </w:r>
    </w:p>
    <w:p w14:paraId="4AB571C0" w14:textId="1C6BA923" w:rsidR="0087004A" w:rsidRPr="006117AF" w:rsidRDefault="0087004A" w:rsidP="0087004A">
      <w:pPr>
        <w:pStyle w:val="NormalnyWeb"/>
        <w:shd w:val="clear" w:color="auto" w:fill="FFFFFF"/>
        <w:spacing w:before="0" w:beforeAutospacing="0" w:after="0" w:afterAutospacing="0" w:line="360" w:lineRule="auto"/>
        <w:ind w:left="2422" w:hanging="1996"/>
        <w:rPr>
          <w:rFonts w:ascii="Arial" w:hAnsi="Arial" w:cs="Arial"/>
          <w:color w:val="00B0F0"/>
          <w:u w:val="single"/>
        </w:rPr>
      </w:pPr>
      <w:r w:rsidRPr="006117AF">
        <w:rPr>
          <w:rFonts w:ascii="Arial" w:hAnsi="Arial" w:cs="Arial"/>
          <w:color w:val="000000" w:themeColor="text1"/>
          <w:lang w:val="pl-PL"/>
        </w:rPr>
        <w:t>D</w:t>
      </w:r>
      <w:r w:rsidRPr="006117AF">
        <w:rPr>
          <w:rFonts w:ascii="Arial" w:hAnsi="Arial" w:cs="Arial"/>
          <w:color w:val="000000" w:themeColor="text1"/>
        </w:rPr>
        <w:t xml:space="preserve">ostępne na stronie internetowej Enea </w:t>
      </w:r>
      <w:r w:rsidR="00FA2F08" w:rsidRPr="006117AF">
        <w:rPr>
          <w:rFonts w:ascii="Arial" w:hAnsi="Arial" w:cs="Arial"/>
          <w:color w:val="000000" w:themeColor="text1"/>
        </w:rPr>
        <w:t xml:space="preserve">Elektrownia </w:t>
      </w:r>
      <w:r w:rsidRPr="006117AF">
        <w:rPr>
          <w:rFonts w:ascii="Arial" w:hAnsi="Arial" w:cs="Arial"/>
          <w:color w:val="000000" w:themeColor="text1"/>
        </w:rPr>
        <w:t xml:space="preserve">Połaniec S.A. pod </w:t>
      </w:r>
      <w:r w:rsidR="00F60D80">
        <w:fldChar w:fldCharType="begin"/>
      </w:r>
      <w:r w:rsidR="00F60D80">
        <w:instrText xml:space="preserve"> HYPERLINK "https://www.enea.pl/pl/grupaenea/o-grupie/spolki-grupy-enea/polaniec/zamowienia/dokumenty" </w:instrText>
      </w:r>
      <w:r w:rsidR="00F60D80">
        <w:fldChar w:fldCharType="separate"/>
      </w:r>
      <w:r w:rsidRPr="006117AF">
        <w:rPr>
          <w:rStyle w:val="Hipercze"/>
          <w:rFonts w:ascii="Arial" w:hAnsi="Arial" w:cs="Arial"/>
          <w:color w:val="00B0F0"/>
        </w:rPr>
        <w:t>https://www.enea.pl/pl/grupaenea/o-grupie/spolki-grupy-enea/polaniec/zamowienia/dokumenty</w:t>
      </w:r>
      <w:r w:rsidR="00F60D80">
        <w:rPr>
          <w:rStyle w:val="Hipercze"/>
          <w:rFonts w:ascii="Arial" w:hAnsi="Arial" w:cs="Arial"/>
          <w:color w:val="00B0F0"/>
        </w:rPr>
        <w:fldChar w:fldCharType="end"/>
      </w:r>
      <w:r w:rsidRPr="006117AF">
        <w:rPr>
          <w:rFonts w:ascii="Arial" w:hAnsi="Arial" w:cs="Arial"/>
          <w:color w:val="00B0F0"/>
        </w:rPr>
        <w:t>.</w:t>
      </w:r>
    </w:p>
    <w:p w14:paraId="2DD9C04C" w14:textId="77777777" w:rsidR="0002334B" w:rsidRPr="006117AF" w:rsidRDefault="0002334B" w:rsidP="00695931">
      <w:pPr>
        <w:pStyle w:val="Akapitzlist"/>
        <w:numPr>
          <w:ilvl w:val="1"/>
          <w:numId w:val="28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Ogólne Warunki Zakupu Usług</w:t>
      </w:r>
    </w:p>
    <w:p w14:paraId="15B2EC84" w14:textId="77777777" w:rsidR="0002334B" w:rsidRPr="006117AF" w:rsidRDefault="0002334B" w:rsidP="00695931">
      <w:pPr>
        <w:pStyle w:val="Akapitzlist"/>
        <w:numPr>
          <w:ilvl w:val="1"/>
          <w:numId w:val="28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Instrukcja Ochrony Przeciwpożarowej</w:t>
      </w:r>
    </w:p>
    <w:p w14:paraId="0C2853AE" w14:textId="77777777" w:rsidR="0002334B" w:rsidRPr="006117AF" w:rsidRDefault="0002334B" w:rsidP="00695931">
      <w:pPr>
        <w:pStyle w:val="Akapitzlist"/>
        <w:numPr>
          <w:ilvl w:val="1"/>
          <w:numId w:val="28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Instrukcja Organizacji Bezpiecznej Pracy</w:t>
      </w:r>
    </w:p>
    <w:p w14:paraId="021EF7E2" w14:textId="77777777" w:rsidR="0002334B" w:rsidRPr="006117AF" w:rsidRDefault="0002334B" w:rsidP="00695931">
      <w:pPr>
        <w:pStyle w:val="Akapitzlist"/>
        <w:numPr>
          <w:ilvl w:val="1"/>
          <w:numId w:val="28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Instrukcja Postepowania w Razie Wypadków i Nagłych </w:t>
      </w:r>
      <w:proofErr w:type="spellStart"/>
      <w:r w:rsidRPr="006117AF">
        <w:rPr>
          <w:rFonts w:ascii="Arial" w:hAnsi="Arial" w:cs="Arial"/>
          <w:color w:val="000000" w:themeColor="text1"/>
          <w:sz w:val="20"/>
          <w:szCs w:val="20"/>
        </w:rPr>
        <w:t>Zachorowań</w:t>
      </w:r>
      <w:proofErr w:type="spellEnd"/>
    </w:p>
    <w:p w14:paraId="79183905" w14:textId="3FCB33CC" w:rsidR="0002334B" w:rsidRPr="006117AF" w:rsidRDefault="0002334B" w:rsidP="00695931">
      <w:pPr>
        <w:pStyle w:val="Akapitzlist"/>
        <w:numPr>
          <w:ilvl w:val="1"/>
          <w:numId w:val="28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Instrukcja Postępowania z </w:t>
      </w:r>
      <w:r w:rsidR="00FA2F08" w:rsidRPr="006117AF">
        <w:rPr>
          <w:rFonts w:ascii="Arial" w:hAnsi="Arial" w:cs="Arial"/>
          <w:color w:val="000000" w:themeColor="text1"/>
          <w:sz w:val="20"/>
          <w:szCs w:val="20"/>
        </w:rPr>
        <w:t>odpadami wytworzonymi przez podmioty zewnętrzne</w:t>
      </w:r>
      <w:r w:rsidR="00FA2F08" w:rsidRPr="006117AF" w:rsidDel="00FA2F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1505D32" w14:textId="77777777" w:rsidR="0002334B" w:rsidRPr="006117AF" w:rsidRDefault="0002334B" w:rsidP="00695931">
      <w:pPr>
        <w:pStyle w:val="Akapitzlist"/>
        <w:numPr>
          <w:ilvl w:val="1"/>
          <w:numId w:val="28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Instrukcja </w:t>
      </w:r>
      <w:proofErr w:type="spellStart"/>
      <w:r w:rsidRPr="006117AF">
        <w:rPr>
          <w:rFonts w:ascii="Arial" w:hAnsi="Arial" w:cs="Arial"/>
          <w:color w:val="000000" w:themeColor="text1"/>
          <w:sz w:val="20"/>
          <w:szCs w:val="20"/>
        </w:rPr>
        <w:t>Przepustkowa</w:t>
      </w:r>
      <w:proofErr w:type="spellEnd"/>
      <w:r w:rsidRPr="006117AF">
        <w:rPr>
          <w:rFonts w:ascii="Arial" w:hAnsi="Arial" w:cs="Arial"/>
          <w:color w:val="000000" w:themeColor="text1"/>
          <w:sz w:val="20"/>
          <w:szCs w:val="20"/>
        </w:rPr>
        <w:t xml:space="preserve"> dla Ruchu materiałowego</w:t>
      </w:r>
    </w:p>
    <w:p w14:paraId="7314129D" w14:textId="77777777" w:rsidR="0002334B" w:rsidRPr="006117AF" w:rsidRDefault="0002334B" w:rsidP="00695931">
      <w:pPr>
        <w:pStyle w:val="Akapitzlist"/>
        <w:numPr>
          <w:ilvl w:val="1"/>
          <w:numId w:val="28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Instrukcja Postępowania dla Ruchu Osobowego i Pojazdów</w:t>
      </w:r>
    </w:p>
    <w:p w14:paraId="641B0DDD" w14:textId="41316059" w:rsidR="0002334B" w:rsidRPr="006117AF" w:rsidRDefault="0002334B" w:rsidP="00695931">
      <w:pPr>
        <w:pStyle w:val="Akapitzlist"/>
        <w:numPr>
          <w:ilvl w:val="1"/>
          <w:numId w:val="28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Instrukcja w Sprawie Zakazu Palenia Tytoniu</w:t>
      </w:r>
    </w:p>
    <w:p w14:paraId="1E4A0E60" w14:textId="71288151" w:rsidR="00AE12AE" w:rsidRPr="006117AF" w:rsidRDefault="00AE12AE" w:rsidP="00695931">
      <w:pPr>
        <w:pStyle w:val="Akapitzlist"/>
        <w:numPr>
          <w:ilvl w:val="1"/>
          <w:numId w:val="28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Zmiana adresu dostarczania dokumentów zobowiązaniowych</w:t>
      </w:r>
    </w:p>
    <w:p w14:paraId="15F7416F" w14:textId="5172EA8F" w:rsidR="0002334B" w:rsidRPr="006117AF" w:rsidRDefault="0002334B" w:rsidP="006117AF">
      <w:pPr>
        <w:pStyle w:val="Akapitzlist"/>
        <w:suppressAutoHyphens/>
        <w:spacing w:after="0" w:line="360" w:lineRule="auto"/>
        <w:ind w:left="56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3D000F" w14:textId="77777777" w:rsidR="00E4001E" w:rsidRPr="006117AF" w:rsidRDefault="00E4001E" w:rsidP="006117AF">
      <w:pPr>
        <w:pStyle w:val="Akapitzlist"/>
        <w:suppressAutoHyphens/>
        <w:spacing w:after="0" w:line="360" w:lineRule="auto"/>
        <w:ind w:left="56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D1A53A" w14:textId="62DE8CE7" w:rsidR="00730795" w:rsidRPr="006117AF" w:rsidRDefault="00730795" w:rsidP="006117AF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6117A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Załączniki do SIWZ część II.</w:t>
      </w:r>
    </w:p>
    <w:p w14:paraId="6C598607" w14:textId="1B77B270" w:rsidR="00730795" w:rsidRPr="006117AF" w:rsidRDefault="00E4001E" w:rsidP="006117AF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Załącznik nr 1 - Schemat wewnątrzzakładowego układu transportu biomasy</w:t>
      </w:r>
    </w:p>
    <w:p w14:paraId="5A052629" w14:textId="191AEFCA" w:rsidR="00C17B5B" w:rsidRPr="006117AF" w:rsidRDefault="00C17B5B" w:rsidP="00C17B5B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Załącznik nr 2 – Schemat blokowy sieci SSP w elektrowni</w:t>
      </w:r>
    </w:p>
    <w:p w14:paraId="396DE290" w14:textId="4C59DBC6" w:rsidR="000F6873" w:rsidRPr="006117AF" w:rsidRDefault="000F6873" w:rsidP="000F6873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17AF">
        <w:rPr>
          <w:rFonts w:ascii="Arial" w:hAnsi="Arial" w:cs="Arial"/>
          <w:color w:val="000000" w:themeColor="text1"/>
          <w:sz w:val="20"/>
          <w:szCs w:val="20"/>
        </w:rPr>
        <w:t>Załącznik nr 3 - Wymagania dotyczące projektowania, instal</w:t>
      </w:r>
      <w:r w:rsidR="006117AF" w:rsidRPr="006117AF">
        <w:rPr>
          <w:rFonts w:ascii="Arial" w:hAnsi="Arial" w:cs="Arial"/>
          <w:color w:val="000000" w:themeColor="text1"/>
          <w:sz w:val="20"/>
          <w:szCs w:val="20"/>
        </w:rPr>
        <w:t>owania, prac uruchomieniowych i </w:t>
      </w:r>
      <w:r w:rsidRPr="006117AF">
        <w:rPr>
          <w:rFonts w:ascii="Arial" w:hAnsi="Arial" w:cs="Arial"/>
          <w:color w:val="000000" w:themeColor="text1"/>
          <w:sz w:val="20"/>
          <w:szCs w:val="20"/>
        </w:rPr>
        <w:t>serwisowych oraz eksploatacji systemu ADICOS</w:t>
      </w:r>
    </w:p>
    <w:p w14:paraId="2101651C" w14:textId="0110BD2C" w:rsidR="00FA2F08" w:rsidRPr="006117AF" w:rsidRDefault="00FA2F08" w:rsidP="006117AF">
      <w:pPr>
        <w:suppressAutoHyphens/>
        <w:spacing w:line="360" w:lineRule="auto"/>
        <w:jc w:val="both"/>
        <w:rPr>
          <w:rFonts w:ascii="Arial" w:hAnsi="Arial" w:cs="Arial"/>
          <w:color w:val="000000" w:themeColor="text1"/>
          <w:szCs w:val="20"/>
        </w:rPr>
      </w:pPr>
    </w:p>
    <w:sectPr w:rsidR="00FA2F08" w:rsidRPr="006117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88F1D" w14:textId="77777777" w:rsidR="00C032CE" w:rsidRDefault="00C032CE" w:rsidP="00E24640">
      <w:r>
        <w:separator/>
      </w:r>
    </w:p>
  </w:endnote>
  <w:endnote w:type="continuationSeparator" w:id="0">
    <w:p w14:paraId="1A217A0A" w14:textId="77777777" w:rsidR="00C032CE" w:rsidRDefault="00C032CE" w:rsidP="00E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44141566"/>
      <w:docPartObj>
        <w:docPartGallery w:val="Page Numbers (Bottom of Page)"/>
        <w:docPartUnique/>
      </w:docPartObj>
    </w:sdtPr>
    <w:sdtEndPr>
      <w:rPr>
        <w:rFonts w:ascii="Calibri" w:hAnsi="Calibri" w:cs="Arial"/>
        <w:sz w:val="20"/>
        <w:szCs w:val="20"/>
      </w:rPr>
    </w:sdtEndPr>
    <w:sdtContent>
      <w:p w14:paraId="7C6313DB" w14:textId="1ECBC0F2" w:rsidR="003B240D" w:rsidRPr="00E24640" w:rsidRDefault="003B240D">
        <w:pPr>
          <w:pStyle w:val="Stopka"/>
          <w:jc w:val="right"/>
          <w:rPr>
            <w:rFonts w:ascii="Calibri" w:eastAsiaTheme="majorEastAsia" w:hAnsi="Calibri" w:cs="Arial"/>
            <w:szCs w:val="20"/>
          </w:rPr>
        </w:pPr>
        <w:r w:rsidRPr="00E24640">
          <w:rPr>
            <w:rFonts w:ascii="Calibri" w:eastAsiaTheme="majorEastAsia" w:hAnsi="Calibri" w:cs="Arial"/>
            <w:szCs w:val="20"/>
          </w:rPr>
          <w:t xml:space="preserve">str. </w:t>
        </w:r>
        <w:r w:rsidRPr="00E24640">
          <w:rPr>
            <w:rFonts w:ascii="Calibri" w:eastAsiaTheme="minorEastAsia" w:hAnsi="Calibri" w:cs="Arial"/>
            <w:szCs w:val="20"/>
          </w:rPr>
          <w:fldChar w:fldCharType="begin"/>
        </w:r>
        <w:r w:rsidRPr="00E24640">
          <w:rPr>
            <w:rFonts w:ascii="Calibri" w:hAnsi="Calibri" w:cs="Arial"/>
            <w:szCs w:val="20"/>
          </w:rPr>
          <w:instrText>PAGE    \* MERGEFORMAT</w:instrText>
        </w:r>
        <w:r w:rsidRPr="00E24640">
          <w:rPr>
            <w:rFonts w:ascii="Calibri" w:eastAsiaTheme="minorEastAsia" w:hAnsi="Calibri" w:cs="Arial"/>
            <w:szCs w:val="20"/>
          </w:rPr>
          <w:fldChar w:fldCharType="separate"/>
        </w:r>
        <w:r w:rsidR="001905AA" w:rsidRPr="001905AA">
          <w:rPr>
            <w:rFonts w:ascii="Calibri" w:eastAsiaTheme="majorEastAsia" w:hAnsi="Calibri" w:cs="Arial"/>
            <w:noProof/>
            <w:szCs w:val="20"/>
          </w:rPr>
          <w:t>9</w:t>
        </w:r>
        <w:r w:rsidRPr="00E24640">
          <w:rPr>
            <w:rFonts w:ascii="Calibri" w:eastAsiaTheme="majorEastAsia" w:hAnsi="Calibri" w:cs="Arial"/>
            <w:szCs w:val="20"/>
          </w:rPr>
          <w:fldChar w:fldCharType="end"/>
        </w:r>
      </w:p>
    </w:sdtContent>
  </w:sdt>
  <w:p w14:paraId="7FFDBC21" w14:textId="77777777" w:rsidR="003B240D" w:rsidRDefault="003B2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AA4BD" w14:textId="77777777" w:rsidR="00C032CE" w:rsidRDefault="00C032CE" w:rsidP="00E24640">
      <w:r>
        <w:separator/>
      </w:r>
    </w:p>
  </w:footnote>
  <w:footnote w:type="continuationSeparator" w:id="0">
    <w:p w14:paraId="4DCA1F86" w14:textId="77777777" w:rsidR="00C032CE" w:rsidRDefault="00C032CE" w:rsidP="00E2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915"/>
    <w:multiLevelType w:val="multilevel"/>
    <w:tmpl w:val="FF587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" w15:restartNumberingAfterBreak="0">
    <w:nsid w:val="0731015B"/>
    <w:multiLevelType w:val="hybridMultilevel"/>
    <w:tmpl w:val="487AC1FC"/>
    <w:lvl w:ilvl="0" w:tplc="04150011">
      <w:start w:val="1"/>
      <w:numFmt w:val="decimal"/>
      <w:lvlText w:val="%1)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09EC5CBB"/>
    <w:multiLevelType w:val="hybridMultilevel"/>
    <w:tmpl w:val="DEE24280"/>
    <w:lvl w:ilvl="0" w:tplc="96F6DE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2E3A6F"/>
    <w:multiLevelType w:val="multilevel"/>
    <w:tmpl w:val="E848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376AB"/>
    <w:multiLevelType w:val="multilevel"/>
    <w:tmpl w:val="7E9C85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B20D3"/>
    <w:multiLevelType w:val="hybridMultilevel"/>
    <w:tmpl w:val="D54667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431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227AFA"/>
    <w:multiLevelType w:val="hybridMultilevel"/>
    <w:tmpl w:val="E168FD54"/>
    <w:lvl w:ilvl="0" w:tplc="0FA6A942">
      <w:start w:val="3"/>
      <w:numFmt w:val="upperRoman"/>
      <w:lvlText w:val="%1."/>
      <w:lvlJc w:val="left"/>
      <w:pPr>
        <w:ind w:left="426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55C1AB8"/>
    <w:multiLevelType w:val="hybridMultilevel"/>
    <w:tmpl w:val="6EFF6C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A2B7590"/>
    <w:multiLevelType w:val="hybridMultilevel"/>
    <w:tmpl w:val="EF8EC4F0"/>
    <w:lvl w:ilvl="0" w:tplc="917A656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C211DD6"/>
    <w:multiLevelType w:val="multilevel"/>
    <w:tmpl w:val="7534E23E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Franklin Gothic Book" w:hAnsi="Franklin Gothic Book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="Franklin Gothic Book" w:hAnsi="Franklin Gothic Book" w:hint="default"/>
        <w:b w:val="0"/>
        <w:strike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strike w:val="0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3A1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CF5A9E"/>
    <w:multiLevelType w:val="multilevel"/>
    <w:tmpl w:val="5CE43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337C623A"/>
    <w:multiLevelType w:val="multilevel"/>
    <w:tmpl w:val="32FC471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  <w:color w:val="000000" w:themeColor="text1"/>
      </w:rPr>
    </w:lvl>
  </w:abstractNum>
  <w:abstractNum w:abstractNumId="14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288C"/>
    <w:multiLevelType w:val="multilevel"/>
    <w:tmpl w:val="95C08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</w:rPr>
    </w:lvl>
  </w:abstractNum>
  <w:abstractNum w:abstractNumId="16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10E4F"/>
    <w:multiLevelType w:val="multilevel"/>
    <w:tmpl w:val="2032A5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8" w15:restartNumberingAfterBreak="0">
    <w:nsid w:val="42E33DA0"/>
    <w:multiLevelType w:val="multilevel"/>
    <w:tmpl w:val="E8FE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9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2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50B6F"/>
    <w:multiLevelType w:val="multilevel"/>
    <w:tmpl w:val="D172A7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1356BC"/>
    <w:multiLevelType w:val="multilevel"/>
    <w:tmpl w:val="874CE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B5E6BE1"/>
    <w:multiLevelType w:val="hybridMultilevel"/>
    <w:tmpl w:val="776E3FF2"/>
    <w:lvl w:ilvl="0" w:tplc="1E1C82C2">
      <w:start w:val="1"/>
      <w:numFmt w:val="upperRoman"/>
      <w:lvlText w:val="%1."/>
      <w:lvlJc w:val="left"/>
      <w:pPr>
        <w:ind w:left="149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84C0208A">
      <w:start w:val="1"/>
      <w:numFmt w:val="decimal"/>
      <w:lvlText w:val="%3."/>
      <w:lvlJc w:val="left"/>
      <w:pPr>
        <w:ind w:left="4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8F26A53"/>
    <w:multiLevelType w:val="multilevel"/>
    <w:tmpl w:val="4ECC691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1800"/>
      </w:pPr>
      <w:rPr>
        <w:rFonts w:hint="default"/>
      </w:rPr>
    </w:lvl>
  </w:abstractNum>
  <w:abstractNum w:abstractNumId="27" w15:restartNumberingAfterBreak="0">
    <w:nsid w:val="69733223"/>
    <w:multiLevelType w:val="hybridMultilevel"/>
    <w:tmpl w:val="2D4662E8"/>
    <w:lvl w:ilvl="0" w:tplc="84F05B0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E7605"/>
    <w:multiLevelType w:val="multilevel"/>
    <w:tmpl w:val="E8FE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71E07F00"/>
    <w:multiLevelType w:val="multilevel"/>
    <w:tmpl w:val="CB844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31" w15:restartNumberingAfterBreak="0">
    <w:nsid w:val="72243298"/>
    <w:multiLevelType w:val="multilevel"/>
    <w:tmpl w:val="40963F1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2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E11BA7"/>
    <w:multiLevelType w:val="hybridMultilevel"/>
    <w:tmpl w:val="D9A8C0B6"/>
    <w:lvl w:ilvl="0" w:tplc="84F05B0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A438E"/>
    <w:multiLevelType w:val="hybridMultilevel"/>
    <w:tmpl w:val="338E4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C3469E"/>
    <w:multiLevelType w:val="multilevel"/>
    <w:tmpl w:val="9B52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23"/>
  </w:num>
  <w:num w:numId="5">
    <w:abstractNumId w:val="25"/>
  </w:num>
  <w:num w:numId="6">
    <w:abstractNumId w:val="33"/>
  </w:num>
  <w:num w:numId="7">
    <w:abstractNumId w:val="34"/>
  </w:num>
  <w:num w:numId="8">
    <w:abstractNumId w:val="26"/>
  </w:num>
  <w:num w:numId="9">
    <w:abstractNumId w:val="22"/>
  </w:num>
  <w:num w:numId="10">
    <w:abstractNumId w:val="19"/>
  </w:num>
  <w:num w:numId="11">
    <w:abstractNumId w:val="28"/>
  </w:num>
  <w:num w:numId="12">
    <w:abstractNumId w:val="32"/>
  </w:num>
  <w:num w:numId="13">
    <w:abstractNumId w:val="21"/>
  </w:num>
  <w:num w:numId="14">
    <w:abstractNumId w:val="36"/>
  </w:num>
  <w:num w:numId="15">
    <w:abstractNumId w:val="2"/>
  </w:num>
  <w:num w:numId="16">
    <w:abstractNumId w:val="6"/>
  </w:num>
  <w:num w:numId="17">
    <w:abstractNumId w:val="10"/>
  </w:num>
  <w:num w:numId="18">
    <w:abstractNumId w:val="7"/>
  </w:num>
  <w:num w:numId="19">
    <w:abstractNumId w:val="30"/>
  </w:num>
  <w:num w:numId="20">
    <w:abstractNumId w:val="15"/>
  </w:num>
  <w:num w:numId="21">
    <w:abstractNumId w:val="12"/>
  </w:num>
  <w:num w:numId="22">
    <w:abstractNumId w:val="5"/>
  </w:num>
  <w:num w:numId="23">
    <w:abstractNumId w:val="24"/>
  </w:num>
  <w:num w:numId="24">
    <w:abstractNumId w:val="13"/>
  </w:num>
  <w:num w:numId="25">
    <w:abstractNumId w:val="0"/>
  </w:num>
  <w:num w:numId="26">
    <w:abstractNumId w:val="27"/>
  </w:num>
  <w:num w:numId="27">
    <w:abstractNumId w:val="3"/>
  </w:num>
  <w:num w:numId="28">
    <w:abstractNumId w:val="35"/>
  </w:num>
  <w:num w:numId="29">
    <w:abstractNumId w:val="8"/>
  </w:num>
  <w:num w:numId="30">
    <w:abstractNumId w:val="9"/>
  </w:num>
  <w:num w:numId="31">
    <w:abstractNumId w:val="1"/>
  </w:num>
  <w:num w:numId="32">
    <w:abstractNumId w:val="17"/>
  </w:num>
  <w:num w:numId="33">
    <w:abstractNumId w:val="29"/>
  </w:num>
  <w:num w:numId="34">
    <w:abstractNumId w:val="4"/>
  </w:num>
  <w:num w:numId="35">
    <w:abstractNumId w:val="18"/>
  </w:num>
  <w:num w:numId="36">
    <w:abstractNumId w:val="31"/>
  </w:num>
  <w:num w:numId="37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B"/>
    <w:rsid w:val="0001388C"/>
    <w:rsid w:val="0002334B"/>
    <w:rsid w:val="00027B60"/>
    <w:rsid w:val="00033482"/>
    <w:rsid w:val="000355E3"/>
    <w:rsid w:val="00083CA4"/>
    <w:rsid w:val="00085348"/>
    <w:rsid w:val="000A676E"/>
    <w:rsid w:val="000B2983"/>
    <w:rsid w:val="000D0EDC"/>
    <w:rsid w:val="000D6A93"/>
    <w:rsid w:val="000F4261"/>
    <w:rsid w:val="000F6873"/>
    <w:rsid w:val="00104AC1"/>
    <w:rsid w:val="00117436"/>
    <w:rsid w:val="001176EB"/>
    <w:rsid w:val="00121EBD"/>
    <w:rsid w:val="00122518"/>
    <w:rsid w:val="00126F88"/>
    <w:rsid w:val="001303BC"/>
    <w:rsid w:val="00134E28"/>
    <w:rsid w:val="0016007C"/>
    <w:rsid w:val="00163627"/>
    <w:rsid w:val="001641F3"/>
    <w:rsid w:val="001738C4"/>
    <w:rsid w:val="00181C69"/>
    <w:rsid w:val="00182E1E"/>
    <w:rsid w:val="00186350"/>
    <w:rsid w:val="001905AA"/>
    <w:rsid w:val="00194DFC"/>
    <w:rsid w:val="001A7668"/>
    <w:rsid w:val="001B07B6"/>
    <w:rsid w:val="001B72AB"/>
    <w:rsid w:val="001C795B"/>
    <w:rsid w:val="001D4CAF"/>
    <w:rsid w:val="001D5142"/>
    <w:rsid w:val="001D7C59"/>
    <w:rsid w:val="001E13DC"/>
    <w:rsid w:val="001E2F99"/>
    <w:rsid w:val="001F2C04"/>
    <w:rsid w:val="001F4B58"/>
    <w:rsid w:val="00204AC1"/>
    <w:rsid w:val="00205A24"/>
    <w:rsid w:val="00214354"/>
    <w:rsid w:val="00215694"/>
    <w:rsid w:val="0021770C"/>
    <w:rsid w:val="00221B6C"/>
    <w:rsid w:val="00236BBA"/>
    <w:rsid w:val="0024029A"/>
    <w:rsid w:val="002407F3"/>
    <w:rsid w:val="00271619"/>
    <w:rsid w:val="00285B27"/>
    <w:rsid w:val="00287932"/>
    <w:rsid w:val="002A3E20"/>
    <w:rsid w:val="002A7087"/>
    <w:rsid w:val="002C69AD"/>
    <w:rsid w:val="002D03C5"/>
    <w:rsid w:val="002D3E2E"/>
    <w:rsid w:val="002F4651"/>
    <w:rsid w:val="002F7D29"/>
    <w:rsid w:val="00302702"/>
    <w:rsid w:val="00304D53"/>
    <w:rsid w:val="00315191"/>
    <w:rsid w:val="00337CD6"/>
    <w:rsid w:val="00340C94"/>
    <w:rsid w:val="003456AB"/>
    <w:rsid w:val="00354D2B"/>
    <w:rsid w:val="00355786"/>
    <w:rsid w:val="00372921"/>
    <w:rsid w:val="00395FBD"/>
    <w:rsid w:val="003B240D"/>
    <w:rsid w:val="003B5157"/>
    <w:rsid w:val="003C2C91"/>
    <w:rsid w:val="003D58CA"/>
    <w:rsid w:val="003F1FEB"/>
    <w:rsid w:val="003F752B"/>
    <w:rsid w:val="003F7BB9"/>
    <w:rsid w:val="003F7D7D"/>
    <w:rsid w:val="003F7FE0"/>
    <w:rsid w:val="00400098"/>
    <w:rsid w:val="00405C62"/>
    <w:rsid w:val="0041610D"/>
    <w:rsid w:val="00426550"/>
    <w:rsid w:val="00450290"/>
    <w:rsid w:val="00457E38"/>
    <w:rsid w:val="00463870"/>
    <w:rsid w:val="00472242"/>
    <w:rsid w:val="0047649D"/>
    <w:rsid w:val="00490CF3"/>
    <w:rsid w:val="00490E33"/>
    <w:rsid w:val="004A6B65"/>
    <w:rsid w:val="004B0B5A"/>
    <w:rsid w:val="004B63BD"/>
    <w:rsid w:val="004B7F03"/>
    <w:rsid w:val="004C095B"/>
    <w:rsid w:val="004C3454"/>
    <w:rsid w:val="004D2635"/>
    <w:rsid w:val="004E5940"/>
    <w:rsid w:val="004F7122"/>
    <w:rsid w:val="00501678"/>
    <w:rsid w:val="0050396A"/>
    <w:rsid w:val="005065FD"/>
    <w:rsid w:val="00506B6B"/>
    <w:rsid w:val="00545310"/>
    <w:rsid w:val="00552119"/>
    <w:rsid w:val="00574297"/>
    <w:rsid w:val="005831A6"/>
    <w:rsid w:val="00584B1E"/>
    <w:rsid w:val="00590EE6"/>
    <w:rsid w:val="00595CE0"/>
    <w:rsid w:val="00597A5C"/>
    <w:rsid w:val="005B4067"/>
    <w:rsid w:val="005B4577"/>
    <w:rsid w:val="005B6C5B"/>
    <w:rsid w:val="005C54C4"/>
    <w:rsid w:val="005D0DA4"/>
    <w:rsid w:val="005E1241"/>
    <w:rsid w:val="005E2D2E"/>
    <w:rsid w:val="005E41AF"/>
    <w:rsid w:val="005E4441"/>
    <w:rsid w:val="005F3CAB"/>
    <w:rsid w:val="005F45EB"/>
    <w:rsid w:val="005F751E"/>
    <w:rsid w:val="00603AE5"/>
    <w:rsid w:val="006117AF"/>
    <w:rsid w:val="00611EBD"/>
    <w:rsid w:val="00617643"/>
    <w:rsid w:val="00622A15"/>
    <w:rsid w:val="006415F4"/>
    <w:rsid w:val="006477CB"/>
    <w:rsid w:val="00653D93"/>
    <w:rsid w:val="006545BC"/>
    <w:rsid w:val="006551EE"/>
    <w:rsid w:val="00663F5A"/>
    <w:rsid w:val="00687FA5"/>
    <w:rsid w:val="0069428E"/>
    <w:rsid w:val="006949C1"/>
    <w:rsid w:val="00695931"/>
    <w:rsid w:val="0069644E"/>
    <w:rsid w:val="006A190D"/>
    <w:rsid w:val="006A5AEA"/>
    <w:rsid w:val="006B1CDB"/>
    <w:rsid w:val="006B3085"/>
    <w:rsid w:val="006C696B"/>
    <w:rsid w:val="006C768A"/>
    <w:rsid w:val="006D1A9A"/>
    <w:rsid w:val="006E0FC9"/>
    <w:rsid w:val="006E4EB4"/>
    <w:rsid w:val="006F0BF8"/>
    <w:rsid w:val="006F40AF"/>
    <w:rsid w:val="006F57F2"/>
    <w:rsid w:val="007004E3"/>
    <w:rsid w:val="00701175"/>
    <w:rsid w:val="00703793"/>
    <w:rsid w:val="00715FAB"/>
    <w:rsid w:val="00717795"/>
    <w:rsid w:val="00730795"/>
    <w:rsid w:val="00737B1F"/>
    <w:rsid w:val="00746E96"/>
    <w:rsid w:val="00750C41"/>
    <w:rsid w:val="007561BC"/>
    <w:rsid w:val="007839AD"/>
    <w:rsid w:val="007926CB"/>
    <w:rsid w:val="007A6BCF"/>
    <w:rsid w:val="007B082C"/>
    <w:rsid w:val="007D2196"/>
    <w:rsid w:val="007D2900"/>
    <w:rsid w:val="007E2F7C"/>
    <w:rsid w:val="007E5242"/>
    <w:rsid w:val="008204C3"/>
    <w:rsid w:val="00823977"/>
    <w:rsid w:val="008324D6"/>
    <w:rsid w:val="008327B1"/>
    <w:rsid w:val="008373F2"/>
    <w:rsid w:val="00844FF7"/>
    <w:rsid w:val="0084537D"/>
    <w:rsid w:val="00860A89"/>
    <w:rsid w:val="00864F6D"/>
    <w:rsid w:val="0087004A"/>
    <w:rsid w:val="00876577"/>
    <w:rsid w:val="008840B8"/>
    <w:rsid w:val="008862AD"/>
    <w:rsid w:val="008A359D"/>
    <w:rsid w:val="008A5EFC"/>
    <w:rsid w:val="008D6F49"/>
    <w:rsid w:val="008E12F0"/>
    <w:rsid w:val="008F08A6"/>
    <w:rsid w:val="008F1587"/>
    <w:rsid w:val="009009F0"/>
    <w:rsid w:val="00900EB1"/>
    <w:rsid w:val="00903F46"/>
    <w:rsid w:val="009066A5"/>
    <w:rsid w:val="0091336E"/>
    <w:rsid w:val="009168BB"/>
    <w:rsid w:val="0091712B"/>
    <w:rsid w:val="00921EB1"/>
    <w:rsid w:val="00942066"/>
    <w:rsid w:val="00945E19"/>
    <w:rsid w:val="009465D6"/>
    <w:rsid w:val="00950926"/>
    <w:rsid w:val="00952FEC"/>
    <w:rsid w:val="00967F5C"/>
    <w:rsid w:val="00976798"/>
    <w:rsid w:val="0099353C"/>
    <w:rsid w:val="009959B5"/>
    <w:rsid w:val="00995B21"/>
    <w:rsid w:val="009973B4"/>
    <w:rsid w:val="009A3BFA"/>
    <w:rsid w:val="009B066E"/>
    <w:rsid w:val="009C431F"/>
    <w:rsid w:val="009C512D"/>
    <w:rsid w:val="009D5530"/>
    <w:rsid w:val="009D69F4"/>
    <w:rsid w:val="009F2516"/>
    <w:rsid w:val="00A02557"/>
    <w:rsid w:val="00A05175"/>
    <w:rsid w:val="00A1282E"/>
    <w:rsid w:val="00A36141"/>
    <w:rsid w:val="00A40F28"/>
    <w:rsid w:val="00A42299"/>
    <w:rsid w:val="00A4725D"/>
    <w:rsid w:val="00A51030"/>
    <w:rsid w:val="00A52674"/>
    <w:rsid w:val="00A639E5"/>
    <w:rsid w:val="00AA74E9"/>
    <w:rsid w:val="00AC78C7"/>
    <w:rsid w:val="00AD1C2F"/>
    <w:rsid w:val="00AE07F2"/>
    <w:rsid w:val="00AE12AE"/>
    <w:rsid w:val="00AE4335"/>
    <w:rsid w:val="00AE59F9"/>
    <w:rsid w:val="00B10757"/>
    <w:rsid w:val="00B25700"/>
    <w:rsid w:val="00B32EB0"/>
    <w:rsid w:val="00B34315"/>
    <w:rsid w:val="00B46C27"/>
    <w:rsid w:val="00B478D6"/>
    <w:rsid w:val="00B5264E"/>
    <w:rsid w:val="00B61C14"/>
    <w:rsid w:val="00B654F6"/>
    <w:rsid w:val="00B836B5"/>
    <w:rsid w:val="00B91B35"/>
    <w:rsid w:val="00B97AB3"/>
    <w:rsid w:val="00BA2FDC"/>
    <w:rsid w:val="00BA359D"/>
    <w:rsid w:val="00BA4307"/>
    <w:rsid w:val="00BB45AE"/>
    <w:rsid w:val="00BD0D6F"/>
    <w:rsid w:val="00BE5D69"/>
    <w:rsid w:val="00BE6074"/>
    <w:rsid w:val="00BF3AB3"/>
    <w:rsid w:val="00C032CE"/>
    <w:rsid w:val="00C10988"/>
    <w:rsid w:val="00C14AA9"/>
    <w:rsid w:val="00C1618A"/>
    <w:rsid w:val="00C17B5B"/>
    <w:rsid w:val="00C42BE5"/>
    <w:rsid w:val="00C46EE2"/>
    <w:rsid w:val="00C61691"/>
    <w:rsid w:val="00C73A1F"/>
    <w:rsid w:val="00C8180C"/>
    <w:rsid w:val="00C844AF"/>
    <w:rsid w:val="00C851D2"/>
    <w:rsid w:val="00CA5C82"/>
    <w:rsid w:val="00CB36FB"/>
    <w:rsid w:val="00CC1162"/>
    <w:rsid w:val="00CD5DA4"/>
    <w:rsid w:val="00CD72A8"/>
    <w:rsid w:val="00D0771E"/>
    <w:rsid w:val="00D1676A"/>
    <w:rsid w:val="00D34EBB"/>
    <w:rsid w:val="00D50BA5"/>
    <w:rsid w:val="00D5216F"/>
    <w:rsid w:val="00D568F0"/>
    <w:rsid w:val="00D57811"/>
    <w:rsid w:val="00D6039C"/>
    <w:rsid w:val="00D75422"/>
    <w:rsid w:val="00D75EEC"/>
    <w:rsid w:val="00D870AE"/>
    <w:rsid w:val="00DB1834"/>
    <w:rsid w:val="00DB3EC4"/>
    <w:rsid w:val="00DC0828"/>
    <w:rsid w:val="00DC6317"/>
    <w:rsid w:val="00E053E9"/>
    <w:rsid w:val="00E05AA4"/>
    <w:rsid w:val="00E16C95"/>
    <w:rsid w:val="00E17E88"/>
    <w:rsid w:val="00E24640"/>
    <w:rsid w:val="00E3303C"/>
    <w:rsid w:val="00E35EBB"/>
    <w:rsid w:val="00E4001E"/>
    <w:rsid w:val="00E52662"/>
    <w:rsid w:val="00E5355E"/>
    <w:rsid w:val="00E62F4C"/>
    <w:rsid w:val="00E63DFB"/>
    <w:rsid w:val="00E70A91"/>
    <w:rsid w:val="00E825F6"/>
    <w:rsid w:val="00E9181E"/>
    <w:rsid w:val="00EA09FF"/>
    <w:rsid w:val="00EA2335"/>
    <w:rsid w:val="00EC542A"/>
    <w:rsid w:val="00EC5C5E"/>
    <w:rsid w:val="00ED5B39"/>
    <w:rsid w:val="00ED73DF"/>
    <w:rsid w:val="00EE1739"/>
    <w:rsid w:val="00EF1995"/>
    <w:rsid w:val="00EF297C"/>
    <w:rsid w:val="00EF760B"/>
    <w:rsid w:val="00F06BC7"/>
    <w:rsid w:val="00F12B48"/>
    <w:rsid w:val="00F262DD"/>
    <w:rsid w:val="00F305A3"/>
    <w:rsid w:val="00F60D80"/>
    <w:rsid w:val="00F61EEE"/>
    <w:rsid w:val="00F62677"/>
    <w:rsid w:val="00FA1E06"/>
    <w:rsid w:val="00FA2F08"/>
    <w:rsid w:val="00FB2DDF"/>
    <w:rsid w:val="00FB3FAD"/>
    <w:rsid w:val="00FC59DB"/>
    <w:rsid w:val="00FD4FEF"/>
    <w:rsid w:val="00FD5621"/>
    <w:rsid w:val="00FE209F"/>
    <w:rsid w:val="00FF22CA"/>
    <w:rsid w:val="00FF7B7D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219B"/>
  <w15:docId w15:val="{75719C21-E420-424A-87C9-D383BC9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34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E825F6"/>
    <w:pPr>
      <w:keepNext/>
      <w:numPr>
        <w:numId w:val="17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E825F6"/>
    <w:pPr>
      <w:numPr>
        <w:ilvl w:val="1"/>
        <w:numId w:val="17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E825F6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825F6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825F6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825F6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825F6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023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02334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2334B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0233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334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34B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02334B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02334B"/>
    <w:rPr>
      <w:rFonts w:ascii="Times New Roman" w:hAnsi="Times New Roman" w:cs="Times New Roman"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2334B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3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334B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table" w:styleId="Tabela-Siatka">
    <w:name w:val="Table Grid"/>
    <w:basedOn w:val="Standardowy"/>
    <w:uiPriority w:val="59"/>
    <w:rsid w:val="0002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4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24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C1618A"/>
    <w:rPr>
      <w:smallCaps/>
      <w:color w:val="5A5A5A" w:themeColor="text1" w:themeTint="A5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E825F6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E825F6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E825F6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E825F6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E825F6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E825F6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E825F6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E825F6"/>
    <w:pPr>
      <w:pageBreakBefore/>
      <w:numPr>
        <w:ilvl w:val="8"/>
        <w:numId w:val="17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825F6"/>
    <w:pPr>
      <w:pageBreakBefore/>
      <w:numPr>
        <w:ilvl w:val="7"/>
        <w:numId w:val="17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5F6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25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25F6"/>
    <w:rPr>
      <w:rFonts w:ascii="Verdana" w:eastAsia="Times New Roman" w:hAnsi="Verdana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1C14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81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674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67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674"/>
    <w:rPr>
      <w:vertAlign w:val="superscript"/>
    </w:rPr>
  </w:style>
  <w:style w:type="paragraph" w:customStyle="1" w:styleId="Default">
    <w:name w:val="Default"/>
    <w:rsid w:val="0030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32EB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6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3523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Kabata Daniel</cp:lastModifiedBy>
  <cp:revision>6</cp:revision>
  <cp:lastPrinted>2020-11-03T12:23:00Z</cp:lastPrinted>
  <dcterms:created xsi:type="dcterms:W3CDTF">2020-12-10T10:34:00Z</dcterms:created>
  <dcterms:modified xsi:type="dcterms:W3CDTF">2020-12-16T11:42:00Z</dcterms:modified>
</cp:coreProperties>
</file>